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94283" w:rsidRDefault="0053331A">
      <w:pPr>
        <w:pStyle w:val="Corpotesto"/>
        <w:spacing w:line="20" w:lineRule="exact"/>
        <w:ind w:left="9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7" style="width:469.95pt;height:.5pt;mso-position-horizontal-relative:char;mso-position-vertical-relative:line" coordsize="9399,10">
            <v:line id="_x0000_s1028" style="position:absolute" from="0,5" to="9398,5" strokecolor="#4471c4" strokeweight=".16969mm"/>
            <w10:anchorlock/>
          </v:group>
        </w:pict>
      </w:r>
    </w:p>
    <w:p w:rsidR="00594283" w:rsidRDefault="00594283">
      <w:pPr>
        <w:pStyle w:val="Corpotesto"/>
        <w:spacing w:before="1"/>
        <w:rPr>
          <w:rFonts w:ascii="Times New Roman"/>
          <w:sz w:val="12"/>
        </w:rPr>
      </w:pPr>
    </w:p>
    <w:p w:rsidR="00594283" w:rsidRDefault="00C504B5">
      <w:pPr>
        <w:spacing w:before="45"/>
        <w:ind w:left="919"/>
        <w:rPr>
          <w:i/>
          <w:sz w:val="28"/>
        </w:rPr>
      </w:pPr>
      <w:r>
        <w:rPr>
          <w:i/>
          <w:color w:val="4471C4"/>
          <w:sz w:val="28"/>
        </w:rPr>
        <w:t>INSTALLAZIONE VENTOLA di raffreddamento all’interno del TIM HUB</w:t>
      </w:r>
    </w:p>
    <w:p w:rsidR="00594283" w:rsidRDefault="0053331A">
      <w:pPr>
        <w:pStyle w:val="Corpotesto"/>
        <w:spacing w:before="12"/>
        <w:rPr>
          <w:i/>
          <w:sz w:val="14"/>
        </w:rPr>
      </w:pPr>
      <w:r>
        <w:pict>
          <v:line id="_x0000_s1026" style="position:absolute;z-index:-251657728;mso-wrap-distance-left:0;mso-wrap-distance-right:0;mso-position-horizontal-relative:page" from="41.15pt,11.35pt" to="511.1pt,11.35pt" strokecolor="#4471c4" strokeweight=".48pt">
            <w10:wrap type="topAndBottom" anchorx="page"/>
          </v:line>
        </w:pict>
      </w:r>
    </w:p>
    <w:p w:rsidR="00594283" w:rsidRDefault="00594283">
      <w:pPr>
        <w:pStyle w:val="Corpotesto"/>
        <w:spacing w:before="2"/>
        <w:rPr>
          <w:i/>
          <w:sz w:val="22"/>
        </w:rPr>
      </w:pPr>
    </w:p>
    <w:p w:rsidR="00594283" w:rsidRDefault="00C504B5">
      <w:pPr>
        <w:pStyle w:val="Corpotesto"/>
        <w:spacing w:before="64"/>
        <w:ind w:left="132" w:right="180"/>
      </w:pPr>
      <w:r>
        <w:rPr>
          <w:color w:val="FF0000"/>
        </w:rPr>
        <w:t xml:space="preserve">Questa Guida come tutte quelle che trovate sul mio sito per qualsiasi sezione (AUTO, TV, </w:t>
      </w:r>
      <w:proofErr w:type="spellStart"/>
      <w:r>
        <w:rPr>
          <w:color w:val="FF0000"/>
        </w:rPr>
        <w:t>ecc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ecc</w:t>
      </w:r>
      <w:proofErr w:type="spellEnd"/>
      <w:r>
        <w:rPr>
          <w:color w:val="FF0000"/>
        </w:rPr>
        <w:t xml:space="preserve">) </w:t>
      </w:r>
      <w:r w:rsidR="00352562">
        <w:rPr>
          <w:color w:val="FF0000"/>
        </w:rPr>
        <w:t>è</w:t>
      </w:r>
      <w:r>
        <w:rPr>
          <w:color w:val="FF0000"/>
        </w:rPr>
        <w:t xml:space="preserve"> personalmente eseguita e testata con successo, ciò nonostante non mi ritengo responsabile di danni che potreste fare dovuto a vostri errori o errata manualità.</w:t>
      </w:r>
    </w:p>
    <w:p w:rsidR="00594283" w:rsidRDefault="00594283">
      <w:pPr>
        <w:pStyle w:val="Corpotesto"/>
        <w:spacing w:before="11"/>
        <w:rPr>
          <w:sz w:val="17"/>
        </w:rPr>
      </w:pPr>
    </w:p>
    <w:p w:rsidR="00594283" w:rsidRDefault="00352562">
      <w:pPr>
        <w:pStyle w:val="Corpotesto"/>
        <w:ind w:left="131" w:right="90"/>
      </w:pPr>
      <w:r>
        <w:t>Q</w:t>
      </w:r>
      <w:r w:rsidR="00C504B5">
        <w:t xml:space="preserve">uesto modem DGA4132 (soprattutto il precedente DGA4130) scalda molto e il calore fa peggiorare la banda di download, </w:t>
      </w:r>
      <w:r>
        <w:t>verificato e</w:t>
      </w:r>
      <w:r w:rsidR="00C504B5">
        <w:t xml:space="preserve"> provato questa estate con una ventola sopra il modem collegata a un alimentatore da 12V e notando un aumento di 4-6Mbps di guadagno</w:t>
      </w:r>
      <w:r>
        <w:t>,</w:t>
      </w:r>
      <w:r w:rsidR="00C504B5">
        <w:t xml:space="preserve"> ho </w:t>
      </w:r>
      <w:r>
        <w:t xml:space="preserve">quindi </w:t>
      </w:r>
      <w:r w:rsidR="00C504B5">
        <w:t>provveduto a fare una modifica interna.</w:t>
      </w:r>
    </w:p>
    <w:p w:rsidR="00594283" w:rsidRDefault="00594283">
      <w:pPr>
        <w:pStyle w:val="Corpotesto"/>
      </w:pPr>
    </w:p>
    <w:p w:rsidR="00594283" w:rsidRDefault="00C504B5">
      <w:pPr>
        <w:pStyle w:val="Paragrafoelenco"/>
        <w:numPr>
          <w:ilvl w:val="0"/>
          <w:numId w:val="2"/>
        </w:numPr>
        <w:tabs>
          <w:tab w:val="left" w:pos="839"/>
          <w:tab w:val="left" w:pos="840"/>
        </w:tabs>
        <w:spacing w:line="240" w:lineRule="auto"/>
        <w:ind w:hanging="347"/>
        <w:rPr>
          <w:sz w:val="18"/>
        </w:rPr>
      </w:pPr>
      <w:r>
        <w:rPr>
          <w:sz w:val="18"/>
        </w:rPr>
        <w:t>Occorre una ventola da 12V e di grandezza di</w:t>
      </w:r>
      <w:r w:rsidR="00352562">
        <w:rPr>
          <w:sz w:val="18"/>
        </w:rPr>
        <w:t xml:space="preserve"> 5cm</w:t>
      </w:r>
    </w:p>
    <w:p w:rsidR="00594283" w:rsidRDefault="00C504B5">
      <w:pPr>
        <w:pStyle w:val="Paragrafoelenco"/>
        <w:numPr>
          <w:ilvl w:val="0"/>
          <w:numId w:val="2"/>
        </w:numPr>
        <w:tabs>
          <w:tab w:val="left" w:pos="839"/>
          <w:tab w:val="left" w:pos="841"/>
        </w:tabs>
        <w:spacing w:before="1"/>
        <w:ind w:left="840"/>
        <w:rPr>
          <w:sz w:val="18"/>
        </w:rPr>
      </w:pPr>
      <w:r>
        <w:rPr>
          <w:sz w:val="18"/>
        </w:rPr>
        <w:t>Cavo sottile nero e rosso (i colori c’entrano</w:t>
      </w:r>
      <w:r>
        <w:rPr>
          <w:spacing w:val="-2"/>
          <w:sz w:val="18"/>
        </w:rPr>
        <w:t xml:space="preserve"> </w:t>
      </w:r>
      <w:r>
        <w:rPr>
          <w:sz w:val="18"/>
        </w:rPr>
        <w:t>relativamente)</w:t>
      </w:r>
    </w:p>
    <w:p w:rsidR="00594283" w:rsidRDefault="00C504B5">
      <w:pPr>
        <w:pStyle w:val="Paragrafoelenco"/>
        <w:numPr>
          <w:ilvl w:val="0"/>
          <w:numId w:val="2"/>
        </w:numPr>
        <w:tabs>
          <w:tab w:val="left" w:pos="839"/>
          <w:tab w:val="left" w:pos="840"/>
        </w:tabs>
        <w:ind w:hanging="347"/>
        <w:rPr>
          <w:sz w:val="18"/>
        </w:rPr>
      </w:pPr>
      <w:r>
        <w:rPr>
          <w:sz w:val="18"/>
        </w:rPr>
        <w:t>Strumenti di plastica per aprire il</w:t>
      </w:r>
      <w:r>
        <w:rPr>
          <w:spacing w:val="-2"/>
          <w:sz w:val="18"/>
        </w:rPr>
        <w:t xml:space="preserve"> </w:t>
      </w:r>
      <w:r>
        <w:rPr>
          <w:sz w:val="18"/>
        </w:rPr>
        <w:t>box</w:t>
      </w:r>
    </w:p>
    <w:p w:rsidR="00594283" w:rsidRDefault="00C504B5">
      <w:pPr>
        <w:pStyle w:val="Paragrafoelenco"/>
        <w:numPr>
          <w:ilvl w:val="0"/>
          <w:numId w:val="2"/>
        </w:numPr>
        <w:tabs>
          <w:tab w:val="left" w:pos="840"/>
          <w:tab w:val="left" w:pos="841"/>
        </w:tabs>
        <w:spacing w:before="1" w:line="480" w:lineRule="auto"/>
        <w:ind w:left="852" w:right="5056" w:hanging="360"/>
        <w:rPr>
          <w:sz w:val="18"/>
        </w:rPr>
      </w:pPr>
      <w:r>
        <w:rPr>
          <w:sz w:val="18"/>
        </w:rPr>
        <w:t>Saper fare a usare uno stagnatore meglio se stazione saldante PROCEDIMENTO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0"/>
          <w:tab w:val="left" w:pos="841"/>
        </w:tabs>
        <w:rPr>
          <w:sz w:val="18"/>
        </w:rPr>
      </w:pPr>
      <w:r>
        <w:rPr>
          <w:sz w:val="18"/>
        </w:rPr>
        <w:t>Aprire il TIM HUB togliendo i due piedini di gomma posteriori ben</w:t>
      </w:r>
      <w:r>
        <w:rPr>
          <w:spacing w:val="-1"/>
          <w:sz w:val="18"/>
        </w:rPr>
        <w:t xml:space="preserve"> </w:t>
      </w:r>
      <w:r>
        <w:rPr>
          <w:sz w:val="18"/>
        </w:rPr>
        <w:t>incollati.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0"/>
          <w:tab w:val="left" w:pos="841"/>
        </w:tabs>
        <w:spacing w:before="1"/>
        <w:rPr>
          <w:sz w:val="18"/>
        </w:rPr>
      </w:pPr>
      <w:r>
        <w:rPr>
          <w:sz w:val="18"/>
        </w:rPr>
        <w:t>Svitare le 2 viti</w:t>
      </w:r>
      <w:r>
        <w:rPr>
          <w:spacing w:val="-4"/>
          <w:sz w:val="18"/>
        </w:rPr>
        <w:t xml:space="preserve"> </w:t>
      </w:r>
      <w:r>
        <w:rPr>
          <w:sz w:val="18"/>
        </w:rPr>
        <w:t>sotto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0"/>
          <w:tab w:val="left" w:pos="841"/>
        </w:tabs>
        <w:rPr>
          <w:sz w:val="18"/>
        </w:rPr>
      </w:pPr>
      <w:r>
        <w:rPr>
          <w:sz w:val="18"/>
        </w:rPr>
        <w:t>Con strumenti di plastica iniziare da dietro sganciando gli incastri tra telaio e copertura, partendo dal centro verso i due</w:t>
      </w:r>
      <w:r>
        <w:rPr>
          <w:spacing w:val="-27"/>
          <w:sz w:val="18"/>
        </w:rPr>
        <w:t xml:space="preserve"> </w:t>
      </w:r>
      <w:r>
        <w:rPr>
          <w:sz w:val="18"/>
        </w:rPr>
        <w:t>lati.</w:t>
      </w:r>
    </w:p>
    <w:p w:rsidR="00594283" w:rsidRPr="00352562" w:rsidRDefault="00C504B5" w:rsidP="00352562">
      <w:pPr>
        <w:pStyle w:val="Paragrafoelenco"/>
        <w:numPr>
          <w:ilvl w:val="0"/>
          <w:numId w:val="1"/>
        </w:numPr>
        <w:tabs>
          <w:tab w:val="left" w:pos="840"/>
          <w:tab w:val="left" w:pos="841"/>
        </w:tabs>
        <w:spacing w:before="1"/>
        <w:rPr>
          <w:sz w:val="18"/>
        </w:rPr>
      </w:pPr>
      <w:r w:rsidRPr="00352562">
        <w:rPr>
          <w:sz w:val="18"/>
        </w:rPr>
        <w:t>Procedere lateralmente e venire verso in avanti. Usare forza senza esagerare perché ben</w:t>
      </w:r>
      <w:r w:rsidRPr="00352562">
        <w:rPr>
          <w:spacing w:val="-11"/>
          <w:sz w:val="18"/>
        </w:rPr>
        <w:t xml:space="preserve"> </w:t>
      </w:r>
      <w:r w:rsidRPr="00352562">
        <w:rPr>
          <w:sz w:val="18"/>
        </w:rPr>
        <w:t>incastrati</w:t>
      </w:r>
      <w:r w:rsidR="00352562" w:rsidRPr="00352562">
        <w:rPr>
          <w:sz w:val="18"/>
        </w:rPr>
        <w:t xml:space="preserve"> e </w:t>
      </w:r>
      <w:r w:rsidR="00352562">
        <w:rPr>
          <w:sz w:val="18"/>
        </w:rPr>
        <w:t>p</w:t>
      </w:r>
      <w:r w:rsidRPr="00352562">
        <w:rPr>
          <w:sz w:val="18"/>
        </w:rPr>
        <w:t>roseguire</w:t>
      </w:r>
      <w:r w:rsidRPr="00352562">
        <w:rPr>
          <w:spacing w:val="-2"/>
          <w:sz w:val="18"/>
        </w:rPr>
        <w:t xml:space="preserve"> </w:t>
      </w:r>
      <w:r w:rsidRPr="00352562">
        <w:rPr>
          <w:sz w:val="18"/>
        </w:rPr>
        <w:t>davanti.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0"/>
          <w:tab w:val="left" w:pos="841"/>
        </w:tabs>
        <w:spacing w:before="2"/>
        <w:rPr>
          <w:sz w:val="18"/>
        </w:rPr>
      </w:pPr>
      <w:r>
        <w:rPr>
          <w:sz w:val="18"/>
        </w:rPr>
        <w:t>Una volta aperto</w:t>
      </w:r>
      <w:r w:rsidR="00352562">
        <w:rPr>
          <w:sz w:val="18"/>
        </w:rPr>
        <w:t>,</w:t>
      </w:r>
      <w:r>
        <w:rPr>
          <w:sz w:val="18"/>
        </w:rPr>
        <w:t xml:space="preserve"> togliere il rivestimento</w:t>
      </w:r>
      <w:r>
        <w:rPr>
          <w:spacing w:val="-1"/>
          <w:sz w:val="18"/>
        </w:rPr>
        <w:t xml:space="preserve"> </w:t>
      </w:r>
      <w:r>
        <w:rPr>
          <w:sz w:val="18"/>
        </w:rPr>
        <w:t>sopra.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0"/>
          <w:tab w:val="left" w:pos="841"/>
        </w:tabs>
        <w:rPr>
          <w:sz w:val="18"/>
        </w:rPr>
      </w:pPr>
      <w:r>
        <w:rPr>
          <w:sz w:val="18"/>
        </w:rPr>
        <w:t>Staccare i connettori d’oro delle antenne</w:t>
      </w:r>
      <w:r w:rsidR="00352562">
        <w:rPr>
          <w:sz w:val="18"/>
        </w:rPr>
        <w:t>,</w:t>
      </w:r>
      <w:r>
        <w:rPr>
          <w:sz w:val="18"/>
        </w:rPr>
        <w:t xml:space="preserve"> come da foto sotto (con cautela aiutandosi sempre con gli attrezzi di</w:t>
      </w:r>
      <w:r>
        <w:rPr>
          <w:spacing w:val="-21"/>
          <w:sz w:val="18"/>
        </w:rPr>
        <w:t xml:space="preserve"> </w:t>
      </w:r>
      <w:r>
        <w:rPr>
          <w:sz w:val="18"/>
        </w:rPr>
        <w:t>plastica)</w:t>
      </w:r>
    </w:p>
    <w:p w:rsidR="00594283" w:rsidRDefault="00352562">
      <w:pPr>
        <w:pStyle w:val="Corpotesto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3067050</wp:posOffset>
            </wp:positionH>
            <wp:positionV relativeFrom="paragraph">
              <wp:posOffset>137795</wp:posOffset>
            </wp:positionV>
            <wp:extent cx="1892935" cy="2524125"/>
            <wp:effectExtent l="0" t="0" r="0" b="0"/>
            <wp:wrapTopAndBottom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4B5"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137795</wp:posOffset>
            </wp:positionV>
            <wp:extent cx="1892935" cy="2524125"/>
            <wp:effectExtent l="0" t="0" r="0" b="0"/>
            <wp:wrapTopAndBottom/>
            <wp:docPr id="1" name="image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0"/>
          <w:tab w:val="left" w:pos="841"/>
        </w:tabs>
        <w:spacing w:before="140" w:line="240" w:lineRule="auto"/>
        <w:ind w:left="851" w:right="470" w:hanging="359"/>
        <w:rPr>
          <w:sz w:val="18"/>
        </w:rPr>
      </w:pPr>
      <w:r>
        <w:rPr>
          <w:sz w:val="18"/>
        </w:rPr>
        <w:t>Staccare la scheda madre dalle linguette nere ai lati e agli angoli e alzarla. Sotto andremo a cercare i due contatti saldati che danno i 5V alle porte USB e li andremo a stagnare due capi dei cavi nero e rosso come da foto seguente (ovviamente occorre mano ferma e occhio a cosa si tocca con lo</w:t>
      </w:r>
      <w:r>
        <w:rPr>
          <w:spacing w:val="-2"/>
          <w:sz w:val="18"/>
        </w:rPr>
        <w:t xml:space="preserve"> </w:t>
      </w:r>
      <w:r>
        <w:rPr>
          <w:sz w:val="18"/>
        </w:rPr>
        <w:t>stagnatore)</w:t>
      </w:r>
    </w:p>
    <w:p w:rsidR="00352562" w:rsidRPr="00352562" w:rsidRDefault="00352562" w:rsidP="00352562">
      <w:pPr>
        <w:tabs>
          <w:tab w:val="left" w:pos="840"/>
          <w:tab w:val="left" w:pos="841"/>
        </w:tabs>
        <w:spacing w:before="140"/>
        <w:ind w:right="470"/>
        <w:rPr>
          <w:sz w:val="18"/>
        </w:rPr>
      </w:pPr>
    </w:p>
    <w:p w:rsidR="00594283" w:rsidRDefault="00352562">
      <w:pPr>
        <w:rPr>
          <w:sz w:val="18"/>
        </w:rPr>
        <w:sectPr w:rsidR="005942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440" w:right="760" w:bottom="720" w:left="720" w:header="720" w:footer="522" w:gutter="0"/>
          <w:pgNumType w:start="1"/>
          <w:cols w:space="720"/>
        </w:sectPr>
      </w:pPr>
      <w:r>
        <w:rPr>
          <w:sz w:val="18"/>
        </w:rPr>
        <w:t xml:space="preserve">                     </w:t>
      </w:r>
      <w:r>
        <w:rPr>
          <w:noProof/>
          <w:sz w:val="20"/>
        </w:rPr>
        <w:drawing>
          <wp:inline distT="0" distB="0" distL="0" distR="0" wp14:anchorId="038AE7BF" wp14:editId="02E92E82">
            <wp:extent cx="1909903" cy="2562225"/>
            <wp:effectExtent l="0" t="0" r="0" b="0"/>
            <wp:docPr id="5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78" cy="256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83" w:rsidRDefault="00594283">
      <w:pPr>
        <w:pStyle w:val="Corpotesto"/>
        <w:ind w:left="864"/>
        <w:rPr>
          <w:sz w:val="20"/>
        </w:rPr>
      </w:pPr>
    </w:p>
    <w:p w:rsidR="00594283" w:rsidRDefault="00594283">
      <w:pPr>
        <w:pStyle w:val="Corpotesto"/>
        <w:spacing w:before="6"/>
      </w:pP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39"/>
          <w:tab w:val="left" w:pos="840"/>
        </w:tabs>
        <w:spacing w:before="64" w:line="240" w:lineRule="auto"/>
        <w:ind w:left="839" w:hanging="347"/>
        <w:rPr>
          <w:sz w:val="18"/>
        </w:rPr>
      </w:pPr>
      <w:r>
        <w:rPr>
          <w:sz w:val="18"/>
        </w:rPr>
        <w:t>Fare passare i due cavetti sottili per un foro a fianco alla presa RJ11 come da foto</w:t>
      </w:r>
      <w:r>
        <w:rPr>
          <w:spacing w:val="-7"/>
          <w:sz w:val="18"/>
        </w:rPr>
        <w:t xml:space="preserve"> </w:t>
      </w:r>
      <w:r>
        <w:rPr>
          <w:sz w:val="18"/>
        </w:rPr>
        <w:t>seguente</w:t>
      </w:r>
    </w:p>
    <w:p w:rsidR="00594283" w:rsidRDefault="00594283">
      <w:pPr>
        <w:pStyle w:val="Corpotesto"/>
        <w:rPr>
          <w:sz w:val="20"/>
        </w:rPr>
      </w:pPr>
    </w:p>
    <w:p w:rsidR="00594283" w:rsidRDefault="00C504B5">
      <w:pPr>
        <w:pStyle w:val="Corpotesto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998219</wp:posOffset>
            </wp:positionH>
            <wp:positionV relativeFrom="paragraph">
              <wp:posOffset>107228</wp:posOffset>
            </wp:positionV>
            <wp:extent cx="2011835" cy="2682240"/>
            <wp:effectExtent l="0" t="0" r="0" b="0"/>
            <wp:wrapTopAndBottom/>
            <wp:docPr id="7" name="image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3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83" w:rsidRDefault="00594283">
      <w:pPr>
        <w:pStyle w:val="Corpotesto"/>
        <w:spacing w:before="8"/>
        <w:rPr>
          <w:sz w:val="16"/>
        </w:rPr>
      </w:pP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1"/>
        </w:tabs>
        <w:spacing w:before="64" w:line="240" w:lineRule="auto"/>
        <w:rPr>
          <w:sz w:val="18"/>
        </w:rPr>
      </w:pPr>
      <w:proofErr w:type="spellStart"/>
      <w:r>
        <w:rPr>
          <w:sz w:val="18"/>
        </w:rPr>
        <w:t>Rifissare</w:t>
      </w:r>
      <w:proofErr w:type="spellEnd"/>
      <w:r>
        <w:rPr>
          <w:sz w:val="18"/>
        </w:rPr>
        <w:t xml:space="preserve"> la scheda madre ai gancetti </w:t>
      </w:r>
      <w:proofErr w:type="spellStart"/>
      <w:r>
        <w:rPr>
          <w:sz w:val="18"/>
        </w:rPr>
        <w:t>premento</w:t>
      </w:r>
      <w:proofErr w:type="spellEnd"/>
      <w:r>
        <w:rPr>
          <w:sz w:val="18"/>
        </w:rPr>
        <w:t xml:space="preserve"> e aiutandosi perché fanno forza ma occhio a non esagerare per non</w:t>
      </w:r>
      <w:r>
        <w:rPr>
          <w:spacing w:val="-27"/>
          <w:sz w:val="18"/>
        </w:rPr>
        <w:t xml:space="preserve"> </w:t>
      </w:r>
      <w:r>
        <w:rPr>
          <w:sz w:val="18"/>
        </w:rPr>
        <w:t>romperli.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1"/>
        </w:tabs>
        <w:spacing w:before="1" w:line="240" w:lineRule="auto"/>
        <w:ind w:left="851" w:right="152" w:hanging="359"/>
        <w:rPr>
          <w:sz w:val="18"/>
        </w:rPr>
      </w:pPr>
      <w:r>
        <w:rPr>
          <w:sz w:val="18"/>
        </w:rPr>
        <w:t xml:space="preserve">Prendere la ventolina e posizionarla come da foto seguente mettendo uno </w:t>
      </w:r>
      <w:proofErr w:type="spellStart"/>
      <w:r>
        <w:rPr>
          <w:sz w:val="18"/>
        </w:rPr>
        <w:t>spessorino</w:t>
      </w:r>
      <w:proofErr w:type="spellEnd"/>
      <w:r>
        <w:rPr>
          <w:sz w:val="18"/>
        </w:rPr>
        <w:t xml:space="preserve"> di gommapiuma di 2mm sotto all’angolo che in foto vediamo in alto sinistro e un piedino alto il doppio sotto all’angolo in basso sinistro. Entrambi questi saranno attaccati con del biadesivo alla ventolina, sotto i piedini di gomma piuma ho messo altro biadesivo in modo rimanga fissata a dove appoggia e un pezzettino di biadesivo anche dove la ventolina appoggia sopra il dissipatore metallico del</w:t>
      </w:r>
      <w:r>
        <w:rPr>
          <w:spacing w:val="-9"/>
          <w:sz w:val="18"/>
        </w:rPr>
        <w:t xml:space="preserve"> </w:t>
      </w:r>
      <w:r>
        <w:rPr>
          <w:sz w:val="18"/>
        </w:rPr>
        <w:t>chip.</w:t>
      </w:r>
    </w:p>
    <w:p w:rsidR="00594283" w:rsidRDefault="00C504B5">
      <w:pPr>
        <w:pStyle w:val="Corpotesto"/>
        <w:spacing w:line="219" w:lineRule="exact"/>
        <w:ind w:left="851"/>
      </w:pPr>
      <w:r>
        <w:t>La soluzione del biadesivo l’ho trovata migliore dello scotch che si vede in foto che veniva via e non teneva ben ferma la ventola.</w:t>
      </w:r>
    </w:p>
    <w:p w:rsidR="00594283" w:rsidRDefault="00594283">
      <w:pPr>
        <w:spacing w:line="219" w:lineRule="exact"/>
      </w:pPr>
    </w:p>
    <w:p w:rsidR="00352562" w:rsidRDefault="00352562">
      <w:pPr>
        <w:spacing w:line="219" w:lineRule="exact"/>
      </w:pPr>
    </w:p>
    <w:p w:rsidR="00594283" w:rsidRDefault="00C504B5">
      <w:pPr>
        <w:pStyle w:val="Corpotesto"/>
        <w:ind w:left="8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04436" cy="3408426"/>
            <wp:effectExtent l="0" t="0" r="0" b="0"/>
            <wp:docPr id="9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436" cy="34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83" w:rsidRDefault="00594283">
      <w:pPr>
        <w:pStyle w:val="Corpotesto"/>
        <w:spacing w:before="10"/>
        <w:rPr>
          <w:sz w:val="14"/>
        </w:rPr>
      </w:pP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1"/>
        </w:tabs>
        <w:spacing w:before="63" w:line="240" w:lineRule="auto"/>
        <w:ind w:left="852" w:right="284" w:hanging="360"/>
        <w:rPr>
          <w:sz w:val="18"/>
        </w:rPr>
      </w:pPr>
      <w:r>
        <w:rPr>
          <w:sz w:val="18"/>
        </w:rPr>
        <w:t xml:space="preserve">Collegare i fili della ventola col cavetto rosso e nero rispettando i poli e consiglio di usare delle guaine </w:t>
      </w:r>
      <w:proofErr w:type="spellStart"/>
      <w:r>
        <w:rPr>
          <w:sz w:val="18"/>
        </w:rPr>
        <w:t>termorestringenti</w:t>
      </w:r>
      <w:proofErr w:type="spellEnd"/>
      <w:r>
        <w:rPr>
          <w:sz w:val="18"/>
        </w:rPr>
        <w:t xml:space="preserve"> dove si fanno le giunture al massimo nastro</w:t>
      </w:r>
      <w:r>
        <w:rPr>
          <w:spacing w:val="-1"/>
          <w:sz w:val="18"/>
        </w:rPr>
        <w:t xml:space="preserve"> </w:t>
      </w:r>
      <w:r>
        <w:rPr>
          <w:sz w:val="18"/>
        </w:rPr>
        <w:t>adesivo.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1"/>
        </w:tabs>
        <w:spacing w:line="240" w:lineRule="auto"/>
        <w:ind w:left="852" w:right="350" w:hanging="360"/>
        <w:rPr>
          <w:sz w:val="18"/>
        </w:rPr>
      </w:pPr>
      <w:r>
        <w:rPr>
          <w:sz w:val="18"/>
        </w:rPr>
        <w:t>Rimettere la copertura sulla scocca premendo per incastrare nuovamente le due parti senza anche qui esagerare, e rimettere i piedini di gomma. (Le viti sono secondo me inutili in quanto gli incastri sono già abbastanza</w:t>
      </w:r>
      <w:r>
        <w:rPr>
          <w:spacing w:val="-7"/>
          <w:sz w:val="18"/>
        </w:rPr>
        <w:t xml:space="preserve"> </w:t>
      </w:r>
      <w:r>
        <w:rPr>
          <w:sz w:val="18"/>
        </w:rPr>
        <w:t>saldi.)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1"/>
        </w:tabs>
        <w:spacing w:before="2"/>
        <w:rPr>
          <w:sz w:val="18"/>
        </w:rPr>
      </w:pPr>
      <w:r>
        <w:rPr>
          <w:sz w:val="18"/>
        </w:rPr>
        <w:t>Riconnettere tutto e provare. La ventola si accenderà all’accensione del modem e si spegnerà quando lo</w:t>
      </w:r>
      <w:r>
        <w:rPr>
          <w:spacing w:val="-16"/>
          <w:sz w:val="18"/>
        </w:rPr>
        <w:t xml:space="preserve"> </w:t>
      </w:r>
      <w:r>
        <w:rPr>
          <w:sz w:val="18"/>
        </w:rPr>
        <w:t>disalimentiamo.</w:t>
      </w:r>
    </w:p>
    <w:p w:rsidR="00594283" w:rsidRDefault="00C504B5">
      <w:pPr>
        <w:pStyle w:val="Paragrafoelenco"/>
        <w:numPr>
          <w:ilvl w:val="0"/>
          <w:numId w:val="1"/>
        </w:numPr>
        <w:tabs>
          <w:tab w:val="left" w:pos="841"/>
        </w:tabs>
        <w:rPr>
          <w:sz w:val="18"/>
        </w:rPr>
      </w:pPr>
      <w:r>
        <w:rPr>
          <w:sz w:val="18"/>
        </w:rPr>
        <w:t>Finito</w:t>
      </w:r>
    </w:p>
    <w:sectPr w:rsidR="00594283">
      <w:pgSz w:w="11910" w:h="16840"/>
      <w:pgMar w:top="80" w:right="760" w:bottom="720" w:left="720" w:header="0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31A" w:rsidRDefault="0053331A">
      <w:r>
        <w:separator/>
      </w:r>
    </w:p>
  </w:endnote>
  <w:endnote w:type="continuationSeparator" w:id="0">
    <w:p w:rsidR="0053331A" w:rsidRDefault="00533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562" w:rsidRDefault="0035256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283" w:rsidRDefault="0053331A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804.8pt;width:253.2pt;height:10.95pt;z-index:-3280;mso-position-horizontal-relative:page;mso-position-vertical-relative:page" filled="f" stroked="f">
          <v:textbox inset="0,0,0,0">
            <w:txbxContent>
              <w:p w:rsidR="00594283" w:rsidRDefault="00C504B5">
                <w:pPr>
                  <w:spacing w:before="14"/>
                  <w:ind w:left="20"/>
                  <w:rPr>
                    <w:rFonts w:ascii="Arial" w:hAnsi="Arial"/>
                    <w:i/>
                    <w:sz w:val="16"/>
                  </w:rPr>
                </w:pPr>
                <w:r>
                  <w:rPr>
                    <w:rFonts w:ascii="Arial" w:hAnsi="Arial"/>
                    <w:i/>
                    <w:color w:val="AAAAAA"/>
                    <w:sz w:val="16"/>
                  </w:rPr>
                  <w:t>INSTALLAZIONE VENTOLA di raffreddamento all’interno del TIM HUB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0.15pt;margin-top:804.8pt;width:22.6pt;height:10.95pt;z-index:-3256;mso-position-horizontal-relative:page;mso-position-vertical-relative:page" filled="f" stroked="f">
          <v:textbox inset="0,0,0,0">
            <w:txbxContent>
              <w:p w:rsidR="00594283" w:rsidRDefault="00C504B5">
                <w:pPr>
                  <w:spacing w:before="14"/>
                  <w:ind w:left="40"/>
                  <w:rPr>
                    <w:rFonts w:ascii="Arial"/>
                    <w:i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i/>
                    <w:color w:val="AAAAA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i/>
                    <w:color w:val="AAAAAA"/>
                    <w:sz w:val="16"/>
                  </w:rPr>
                  <w:t xml:space="preserve"> di </w:t>
                </w:r>
                <w:r w:rsidR="00352562">
                  <w:rPr>
                    <w:rFonts w:ascii="Arial"/>
                    <w:i/>
                    <w:color w:val="AAAAAA"/>
                    <w:sz w:val="16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562" w:rsidRDefault="0035256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31A" w:rsidRDefault="0053331A">
      <w:r>
        <w:separator/>
      </w:r>
    </w:p>
  </w:footnote>
  <w:footnote w:type="continuationSeparator" w:id="0">
    <w:p w:rsidR="0053331A" w:rsidRDefault="00533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562" w:rsidRDefault="0035256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562" w:rsidRDefault="0035256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562" w:rsidRDefault="0035256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C7900"/>
    <w:multiLevelType w:val="hybridMultilevel"/>
    <w:tmpl w:val="9DB84A8A"/>
    <w:lvl w:ilvl="0" w:tplc="F11C6354">
      <w:start w:val="1"/>
      <w:numFmt w:val="decimal"/>
      <w:lvlText w:val="%1."/>
      <w:lvlJc w:val="left"/>
      <w:pPr>
        <w:ind w:left="840" w:hanging="348"/>
        <w:jc w:val="left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it-IT" w:eastAsia="it-IT" w:bidi="it-IT"/>
      </w:rPr>
    </w:lvl>
    <w:lvl w:ilvl="1" w:tplc="FD22954A">
      <w:numFmt w:val="bullet"/>
      <w:lvlText w:val="•"/>
      <w:lvlJc w:val="left"/>
      <w:pPr>
        <w:ind w:left="1798" w:hanging="348"/>
      </w:pPr>
      <w:rPr>
        <w:rFonts w:hint="default"/>
        <w:lang w:val="it-IT" w:eastAsia="it-IT" w:bidi="it-IT"/>
      </w:rPr>
    </w:lvl>
    <w:lvl w:ilvl="2" w:tplc="CBE83B7A">
      <w:numFmt w:val="bullet"/>
      <w:lvlText w:val="•"/>
      <w:lvlJc w:val="left"/>
      <w:pPr>
        <w:ind w:left="2757" w:hanging="348"/>
      </w:pPr>
      <w:rPr>
        <w:rFonts w:hint="default"/>
        <w:lang w:val="it-IT" w:eastAsia="it-IT" w:bidi="it-IT"/>
      </w:rPr>
    </w:lvl>
    <w:lvl w:ilvl="3" w:tplc="288A9CDE">
      <w:numFmt w:val="bullet"/>
      <w:lvlText w:val="•"/>
      <w:lvlJc w:val="left"/>
      <w:pPr>
        <w:ind w:left="3715" w:hanging="348"/>
      </w:pPr>
      <w:rPr>
        <w:rFonts w:hint="default"/>
        <w:lang w:val="it-IT" w:eastAsia="it-IT" w:bidi="it-IT"/>
      </w:rPr>
    </w:lvl>
    <w:lvl w:ilvl="4" w:tplc="598EFAE4">
      <w:numFmt w:val="bullet"/>
      <w:lvlText w:val="•"/>
      <w:lvlJc w:val="left"/>
      <w:pPr>
        <w:ind w:left="4674" w:hanging="348"/>
      </w:pPr>
      <w:rPr>
        <w:rFonts w:hint="default"/>
        <w:lang w:val="it-IT" w:eastAsia="it-IT" w:bidi="it-IT"/>
      </w:rPr>
    </w:lvl>
    <w:lvl w:ilvl="5" w:tplc="84506EE8">
      <w:numFmt w:val="bullet"/>
      <w:lvlText w:val="•"/>
      <w:lvlJc w:val="left"/>
      <w:pPr>
        <w:ind w:left="5633" w:hanging="348"/>
      </w:pPr>
      <w:rPr>
        <w:rFonts w:hint="default"/>
        <w:lang w:val="it-IT" w:eastAsia="it-IT" w:bidi="it-IT"/>
      </w:rPr>
    </w:lvl>
    <w:lvl w:ilvl="6" w:tplc="1B0AB1DC">
      <w:numFmt w:val="bullet"/>
      <w:lvlText w:val="•"/>
      <w:lvlJc w:val="left"/>
      <w:pPr>
        <w:ind w:left="6591" w:hanging="348"/>
      </w:pPr>
      <w:rPr>
        <w:rFonts w:hint="default"/>
        <w:lang w:val="it-IT" w:eastAsia="it-IT" w:bidi="it-IT"/>
      </w:rPr>
    </w:lvl>
    <w:lvl w:ilvl="7" w:tplc="CAACA928">
      <w:numFmt w:val="bullet"/>
      <w:lvlText w:val="•"/>
      <w:lvlJc w:val="left"/>
      <w:pPr>
        <w:ind w:left="7550" w:hanging="348"/>
      </w:pPr>
      <w:rPr>
        <w:rFonts w:hint="default"/>
        <w:lang w:val="it-IT" w:eastAsia="it-IT" w:bidi="it-IT"/>
      </w:rPr>
    </w:lvl>
    <w:lvl w:ilvl="8" w:tplc="0FA0CFF6">
      <w:numFmt w:val="bullet"/>
      <w:lvlText w:val="•"/>
      <w:lvlJc w:val="left"/>
      <w:pPr>
        <w:ind w:left="8509" w:hanging="348"/>
      </w:pPr>
      <w:rPr>
        <w:rFonts w:hint="default"/>
        <w:lang w:val="it-IT" w:eastAsia="it-IT" w:bidi="it-IT"/>
      </w:rPr>
    </w:lvl>
  </w:abstractNum>
  <w:abstractNum w:abstractNumId="1" w15:restartNumberingAfterBreak="0">
    <w:nsid w:val="6749302E"/>
    <w:multiLevelType w:val="hybridMultilevel"/>
    <w:tmpl w:val="327E6992"/>
    <w:lvl w:ilvl="0" w:tplc="8ABEFC44">
      <w:start w:val="1"/>
      <w:numFmt w:val="decimal"/>
      <w:lvlText w:val="%1."/>
      <w:lvlJc w:val="left"/>
      <w:pPr>
        <w:ind w:left="839" w:hanging="348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it-IT" w:eastAsia="it-IT" w:bidi="it-IT"/>
      </w:rPr>
    </w:lvl>
    <w:lvl w:ilvl="1" w:tplc="680E7950">
      <w:numFmt w:val="bullet"/>
      <w:lvlText w:val="•"/>
      <w:lvlJc w:val="left"/>
      <w:pPr>
        <w:ind w:left="1798" w:hanging="348"/>
      </w:pPr>
      <w:rPr>
        <w:rFonts w:hint="default"/>
        <w:lang w:val="it-IT" w:eastAsia="it-IT" w:bidi="it-IT"/>
      </w:rPr>
    </w:lvl>
    <w:lvl w:ilvl="2" w:tplc="51CC8F5A">
      <w:numFmt w:val="bullet"/>
      <w:lvlText w:val="•"/>
      <w:lvlJc w:val="left"/>
      <w:pPr>
        <w:ind w:left="2757" w:hanging="348"/>
      </w:pPr>
      <w:rPr>
        <w:rFonts w:hint="default"/>
        <w:lang w:val="it-IT" w:eastAsia="it-IT" w:bidi="it-IT"/>
      </w:rPr>
    </w:lvl>
    <w:lvl w:ilvl="3" w:tplc="0FBE444E">
      <w:numFmt w:val="bullet"/>
      <w:lvlText w:val="•"/>
      <w:lvlJc w:val="left"/>
      <w:pPr>
        <w:ind w:left="3715" w:hanging="348"/>
      </w:pPr>
      <w:rPr>
        <w:rFonts w:hint="default"/>
        <w:lang w:val="it-IT" w:eastAsia="it-IT" w:bidi="it-IT"/>
      </w:rPr>
    </w:lvl>
    <w:lvl w:ilvl="4" w:tplc="E6E0AEC0">
      <w:numFmt w:val="bullet"/>
      <w:lvlText w:val="•"/>
      <w:lvlJc w:val="left"/>
      <w:pPr>
        <w:ind w:left="4674" w:hanging="348"/>
      </w:pPr>
      <w:rPr>
        <w:rFonts w:hint="default"/>
        <w:lang w:val="it-IT" w:eastAsia="it-IT" w:bidi="it-IT"/>
      </w:rPr>
    </w:lvl>
    <w:lvl w:ilvl="5" w:tplc="ABEE5932">
      <w:numFmt w:val="bullet"/>
      <w:lvlText w:val="•"/>
      <w:lvlJc w:val="left"/>
      <w:pPr>
        <w:ind w:left="5633" w:hanging="348"/>
      </w:pPr>
      <w:rPr>
        <w:rFonts w:hint="default"/>
        <w:lang w:val="it-IT" w:eastAsia="it-IT" w:bidi="it-IT"/>
      </w:rPr>
    </w:lvl>
    <w:lvl w:ilvl="6" w:tplc="51A81E02">
      <w:numFmt w:val="bullet"/>
      <w:lvlText w:val="•"/>
      <w:lvlJc w:val="left"/>
      <w:pPr>
        <w:ind w:left="6591" w:hanging="348"/>
      </w:pPr>
      <w:rPr>
        <w:rFonts w:hint="default"/>
        <w:lang w:val="it-IT" w:eastAsia="it-IT" w:bidi="it-IT"/>
      </w:rPr>
    </w:lvl>
    <w:lvl w:ilvl="7" w:tplc="7EF4B48A">
      <w:numFmt w:val="bullet"/>
      <w:lvlText w:val="•"/>
      <w:lvlJc w:val="left"/>
      <w:pPr>
        <w:ind w:left="7550" w:hanging="348"/>
      </w:pPr>
      <w:rPr>
        <w:rFonts w:hint="default"/>
        <w:lang w:val="it-IT" w:eastAsia="it-IT" w:bidi="it-IT"/>
      </w:rPr>
    </w:lvl>
    <w:lvl w:ilvl="8" w:tplc="9106F9A0">
      <w:numFmt w:val="bullet"/>
      <w:lvlText w:val="•"/>
      <w:lvlJc w:val="left"/>
      <w:pPr>
        <w:ind w:left="8509" w:hanging="348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Us+Cxt58HPTsbHL94XU14QdLBOR9/kpMME4/yXYZRLtVZwNKYDOQmhK8zs4hqDuzwRA/S+X4LSVb4xq7YBKzg==" w:salt="RXXVY0bnCCcCw36bNy6U8A==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4283"/>
    <w:rsid w:val="00352562"/>
    <w:rsid w:val="0053331A"/>
    <w:rsid w:val="00594283"/>
    <w:rsid w:val="00C504B5"/>
    <w:rsid w:val="00CD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FD62644-1269-4FB9-8EAC-17E552E2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line="219" w:lineRule="exact"/>
      <w:ind w:left="840" w:hanging="348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525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2562"/>
    <w:rPr>
      <w:rFonts w:ascii="Calibri" w:eastAsia="Calibri" w:hAnsi="Calibri" w:cs="Calibri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525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2562"/>
    <w:rPr>
      <w:rFonts w:ascii="Calibri" w:eastAsia="Calibri" w:hAnsi="Calibri" w:cs="Calibri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468</Words>
  <Characters>2674</Characters>
  <Application>Microsoft Office Word</Application>
  <DocSecurity>8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Account</dc:creator>
  <cp:lastModifiedBy>My Account</cp:lastModifiedBy>
  <cp:revision>3</cp:revision>
  <dcterms:created xsi:type="dcterms:W3CDTF">2018-12-05T20:44:00Z</dcterms:created>
  <dcterms:modified xsi:type="dcterms:W3CDTF">2019-01-07T14:26:00Z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Acrobat PDFMaker 19 per Word</vt:lpwstr>
  </property>
  <property fmtid="{D5CDD505-2E9C-101B-9397-08002B2CF9AE}" pid="4" name="LastSaved">
    <vt:filetime>2018-12-05T00:00:00Z</vt:filetime>
  </property>
</Properties>
</file>