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A3A0" w14:textId="77777777" w:rsidR="00AE1B76" w:rsidRDefault="00A5795A">
      <w:pPr>
        <w:pStyle w:val="Corpotesto"/>
        <w:spacing w:line="20" w:lineRule="exact"/>
        <w:ind w:left="98" w:right="-4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125DDEE" wp14:editId="24BF969B">
                <wp:extent cx="6517005" cy="6350"/>
                <wp:effectExtent l="5080" t="6985" r="12065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4F6EA" id="Group 3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">
                <v:line id="Line 4" o:spid="_x0000_s1027" style="position:absolute;visibility:visible;mso-wrap-style:square" from="0,5" to="102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    <w10:anchorlock/>
              </v:group>
            </w:pict>
          </mc:Fallback>
        </mc:AlternateContent>
      </w:r>
    </w:p>
    <w:p w14:paraId="5881E74C" w14:textId="77777777" w:rsidR="00AE1B76" w:rsidRDefault="00AE1B76">
      <w:pPr>
        <w:pStyle w:val="Corpotesto"/>
        <w:spacing w:before="9"/>
        <w:rPr>
          <w:rFonts w:ascii="Times New Roman"/>
          <w:sz w:val="13"/>
        </w:rPr>
      </w:pPr>
    </w:p>
    <w:p w14:paraId="0A9334F7" w14:textId="40ACD551" w:rsidR="00AE1B76" w:rsidRDefault="00AC021D" w:rsidP="00CC66DE">
      <w:pPr>
        <w:spacing w:before="27"/>
        <w:ind w:left="284"/>
        <w:jc w:val="center"/>
        <w:rPr>
          <w:rFonts w:ascii="Calibri Light"/>
          <w:i/>
          <w:sz w:val="36"/>
        </w:rPr>
      </w:pPr>
      <w:r>
        <w:rPr>
          <w:rFonts w:ascii="Calibri Light"/>
          <w:i/>
          <w:color w:val="4471C4"/>
          <w:sz w:val="36"/>
        </w:rPr>
        <w:t>Root</w:t>
      </w:r>
      <w:r w:rsidR="00CC66DE">
        <w:rPr>
          <w:rFonts w:ascii="Calibri Light"/>
          <w:i/>
          <w:color w:val="4471C4"/>
          <w:sz w:val="36"/>
        </w:rPr>
        <w:t xml:space="preserve"> Modem TIM DGA413</w:t>
      </w:r>
      <w:r w:rsidR="00B3223B">
        <w:rPr>
          <w:rFonts w:ascii="Calibri Light"/>
          <w:i/>
          <w:color w:val="4471C4"/>
          <w:sz w:val="36"/>
        </w:rPr>
        <w:t>0 e 4132</w:t>
      </w:r>
      <w:r w:rsidR="00CC66DE">
        <w:rPr>
          <w:rFonts w:ascii="Calibri Light"/>
          <w:i/>
          <w:color w:val="4471C4"/>
          <w:sz w:val="36"/>
        </w:rPr>
        <w:t xml:space="preserve"> con </w:t>
      </w:r>
      <w:r w:rsidR="00E73393">
        <w:rPr>
          <w:rFonts w:ascii="Calibri Light"/>
          <w:i/>
          <w:color w:val="4471C4"/>
          <w:sz w:val="36"/>
        </w:rPr>
        <w:t xml:space="preserve">qualsiasi </w:t>
      </w:r>
      <w:r w:rsidR="00CC66DE">
        <w:rPr>
          <w:rFonts w:ascii="Calibri Light"/>
          <w:i/>
          <w:color w:val="4471C4"/>
          <w:sz w:val="36"/>
        </w:rPr>
        <w:t>firmware</w:t>
      </w:r>
    </w:p>
    <w:p w14:paraId="4C639FDA" w14:textId="77777777" w:rsidR="00AE1B76" w:rsidRDefault="00A5795A">
      <w:pPr>
        <w:pStyle w:val="Corpotesto"/>
        <w:spacing w:before="7"/>
        <w:rPr>
          <w:rFonts w:ascii="Calibri Light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501730D" wp14:editId="03A7AEA7">
                <wp:simplePos x="0" y="0"/>
                <wp:positionH relativeFrom="page">
                  <wp:posOffset>522605</wp:posOffset>
                </wp:positionH>
                <wp:positionV relativeFrom="paragraph">
                  <wp:posOffset>149225</wp:posOffset>
                </wp:positionV>
                <wp:extent cx="6517005" cy="0"/>
                <wp:effectExtent l="8255" t="12700" r="889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CB86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1.75pt" to="55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Fb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" strokecolor="#4471c4" strokeweight=".48pt">
                <w10:wrap type="topAndBottom" anchorx="page"/>
              </v:line>
            </w:pict>
          </mc:Fallback>
        </mc:AlternateContent>
      </w:r>
    </w:p>
    <w:p w14:paraId="24F849E9" w14:textId="77777777" w:rsidR="00AE1B76" w:rsidRDefault="00AE1B76">
      <w:pPr>
        <w:pStyle w:val="Corpotesto"/>
        <w:spacing w:before="7"/>
        <w:rPr>
          <w:rFonts w:ascii="Calibri Light"/>
          <w:i/>
          <w:sz w:val="22"/>
        </w:rPr>
      </w:pPr>
    </w:p>
    <w:p w14:paraId="64382FB5" w14:textId="77777777" w:rsidR="00AE1B76" w:rsidRDefault="00AE1B76" w:rsidP="00D35FE9">
      <w:pPr>
        <w:pStyle w:val="Corpotesto"/>
        <w:spacing w:before="4"/>
        <w:jc w:val="both"/>
        <w:rPr>
          <w:rFonts w:ascii="Calibri Light"/>
        </w:rPr>
      </w:pPr>
      <w:bookmarkStart w:id="0" w:name="Si_ringrazia_l’utente_zaserty82_per_la_g"/>
      <w:bookmarkEnd w:id="0"/>
    </w:p>
    <w:p w14:paraId="5A8B1835" w14:textId="2CD7F7ED" w:rsidR="00AE1B76" w:rsidRDefault="00D35FE9" w:rsidP="00D35FE9">
      <w:pPr>
        <w:pStyle w:val="Corpotesto"/>
        <w:spacing w:before="1" w:line="259" w:lineRule="auto"/>
        <w:ind w:left="132" w:right="172"/>
        <w:jc w:val="both"/>
      </w:pPr>
      <w:r>
        <w:t>Dal</w:t>
      </w:r>
      <w:r w:rsidR="00A7734F">
        <w:t>l’uscita del firmware 2.0.0 da parte di TIM</w:t>
      </w:r>
      <w:r w:rsidR="00A7734F" w:rsidRPr="00A7734F">
        <w:t xml:space="preserve"> </w:t>
      </w:r>
      <w:r w:rsidR="00A7734F">
        <w:t xml:space="preserve">(che ne permette </w:t>
      </w:r>
      <w:r w:rsidR="00AC021D">
        <w:t xml:space="preserve">lo sblocco per </w:t>
      </w:r>
      <w:r w:rsidR="00A7734F">
        <w:t xml:space="preserve">l’uso con qualsiasi gestore), </w:t>
      </w:r>
      <w:r w:rsidR="00AC021D">
        <w:t>rootare</w:t>
      </w:r>
      <w:r w:rsidR="00E73393">
        <w:t xml:space="preserve"> il router TIM </w:t>
      </w:r>
      <w:r w:rsidR="00A7734F">
        <w:t>(</w:t>
      </w:r>
      <w:r w:rsidR="00E73393">
        <w:t xml:space="preserve">che sia il DGA4130 </w:t>
      </w:r>
      <w:r w:rsidR="00A7734F">
        <w:t>o</w:t>
      </w:r>
      <w:r w:rsidR="00E73393">
        <w:t xml:space="preserve"> il DGA4132 (TimHub)</w:t>
      </w:r>
      <w:r w:rsidR="00A7734F">
        <w:t>)</w:t>
      </w:r>
      <w:r w:rsidR="00E73393">
        <w:t xml:space="preserve"> è diventat</w:t>
      </w:r>
      <w:r>
        <w:t>o</w:t>
      </w:r>
      <w:r w:rsidR="00E73393">
        <w:t xml:space="preserve"> semplice in quanto co</w:t>
      </w:r>
      <w:r>
        <w:t>n</w:t>
      </w:r>
      <w:r w:rsidR="00E73393">
        <w:t xml:space="preserve"> </w:t>
      </w:r>
      <w:r w:rsidR="00A7734F">
        <w:t>questo f</w:t>
      </w:r>
      <w:r w:rsidR="00E73393">
        <w:t>irmware</w:t>
      </w:r>
      <w:r w:rsidR="00A7734F">
        <w:t xml:space="preserve">, </w:t>
      </w:r>
      <w:r w:rsidR="00E73393">
        <w:t>basta sbloccarlo tramite l’apposito tasto e poi procedere con il downgrade al firmware 1.0.3</w:t>
      </w:r>
      <w:r w:rsidR="00A7734F">
        <w:t xml:space="preserve">, </w:t>
      </w:r>
      <w:r w:rsidR="00E73393">
        <w:t xml:space="preserve">installare la GUI di Ansuel e </w:t>
      </w:r>
      <w:r w:rsidR="00A7734F">
        <w:t>opzionalmente</w:t>
      </w:r>
      <w:r w:rsidR="00E73393">
        <w:t xml:space="preserve"> la mia GUI Revisionata e riaggiornarlo alla 2.0.0 </w:t>
      </w:r>
      <w:r w:rsidR="00A7734F">
        <w:t xml:space="preserve">direttamente da GUI </w:t>
      </w:r>
      <w:r w:rsidR="00E73393">
        <w:t>o a qualsiasi beta successiva</w:t>
      </w:r>
      <w:r w:rsidR="00DD5A8E">
        <w:t>.</w:t>
      </w:r>
      <w:bookmarkStart w:id="1" w:name="_GoBack"/>
      <w:bookmarkEnd w:id="1"/>
    </w:p>
    <w:p w14:paraId="252C80D9" w14:textId="77777777" w:rsidR="00B3223B" w:rsidRDefault="00E73393" w:rsidP="00D35FE9">
      <w:pPr>
        <w:pStyle w:val="Corpotesto"/>
        <w:spacing w:before="1" w:line="259" w:lineRule="auto"/>
        <w:ind w:left="132" w:right="172"/>
        <w:jc w:val="both"/>
      </w:pPr>
      <w:r>
        <w:t xml:space="preserve">Quindi per procedere se abbiamo un modem con versioni </w:t>
      </w:r>
      <w:r w:rsidR="00D35FE9">
        <w:t>inferiori</w:t>
      </w:r>
      <w:r>
        <w:t xml:space="preserve"> </w:t>
      </w:r>
      <w:r w:rsidR="00D35FE9">
        <w:t>(difficili</w:t>
      </w:r>
      <w:r>
        <w:t xml:space="preserve"> se non impossibil</w:t>
      </w:r>
      <w:r w:rsidR="00D35FE9">
        <w:t>i da</w:t>
      </w:r>
      <w:r>
        <w:t xml:space="preserve"> sbloccare</w:t>
      </w:r>
      <w:r w:rsidR="00D35FE9">
        <w:t>) e non si aggiorna da solo alla 2.0.0</w:t>
      </w:r>
      <w:r w:rsidR="00A7734F">
        <w:t>,</w:t>
      </w:r>
      <w:r>
        <w:t xml:space="preserve"> lo aggiorneremo chiedendo l’aggiornamento a TIM (cosa fattibile anche tramite App MyTim)</w:t>
      </w:r>
      <w:r w:rsidR="00B3223B">
        <w:t xml:space="preserve"> </w:t>
      </w:r>
    </w:p>
    <w:p w14:paraId="3757C545" w14:textId="77777777" w:rsidR="00E73393" w:rsidRDefault="00B3223B" w:rsidP="00D35FE9">
      <w:pPr>
        <w:pStyle w:val="Corpotesto"/>
        <w:spacing w:before="1" w:line="259" w:lineRule="auto"/>
        <w:ind w:left="132" w:right="172"/>
        <w:jc w:val="both"/>
        <w:rPr>
          <w:sz w:val="20"/>
        </w:rPr>
      </w:pPr>
      <w:r w:rsidRPr="00B3223B">
        <w:rPr>
          <w:color w:val="FF0000"/>
        </w:rPr>
        <w:t>(ATTENZIONE: fate un backup prima delle impostazioni e una volta sbloccato il modem andrà reimpostato nei valori del gestore che precedentemente erano di default quelli di TIM)</w:t>
      </w:r>
    </w:p>
    <w:p w14:paraId="3D37CA00" w14:textId="77777777" w:rsidR="00B3223B" w:rsidRDefault="00B3223B">
      <w:pPr>
        <w:pStyle w:val="Corpotesto"/>
        <w:rPr>
          <w:sz w:val="20"/>
        </w:rPr>
      </w:pPr>
    </w:p>
    <w:p w14:paraId="204D24FD" w14:textId="77777777" w:rsidR="00A14876" w:rsidRDefault="00A14876" w:rsidP="00A14876">
      <w:pPr>
        <w:pStyle w:val="Corpotesto"/>
        <w:numPr>
          <w:ilvl w:val="0"/>
          <w:numId w:val="6"/>
        </w:numPr>
      </w:pPr>
      <w:r>
        <w:t>Scaricare</w:t>
      </w:r>
      <w:r>
        <w:rPr>
          <w:spacing w:val="-4"/>
        </w:rPr>
        <w:t xml:space="preserve"> </w:t>
      </w:r>
      <w:r>
        <w:rPr>
          <w:b/>
          <w:color w:val="BFAAFF"/>
        </w:rPr>
        <w:t>AutoFlashGUI</w:t>
      </w:r>
      <w:r>
        <w:rPr>
          <w:b/>
          <w:color w:val="BFAAFF"/>
          <w:spacing w:val="-3"/>
        </w:rPr>
        <w:t xml:space="preserve"> </w:t>
      </w:r>
      <w:r>
        <w:t>(</w:t>
      </w:r>
      <w:hyperlink r:id="rId5" w:history="1">
        <w:r w:rsidRPr="00FB668B">
          <w:rPr>
            <w:rStyle w:val="Collegamentoipertestuale"/>
          </w:rPr>
          <w:t>da</w:t>
        </w:r>
        <w:r w:rsidRPr="00FB668B">
          <w:rPr>
            <w:rStyle w:val="Collegamentoipertestuale"/>
            <w:spacing w:val="-3"/>
          </w:rPr>
          <w:t xml:space="preserve"> </w:t>
        </w:r>
        <w:r w:rsidRPr="00FB668B">
          <w:rPr>
            <w:rStyle w:val="Collegamentoipertestuale"/>
          </w:rPr>
          <w:t>mio</w:t>
        </w:r>
        <w:r w:rsidRPr="00FB668B">
          <w:rPr>
            <w:rStyle w:val="Collegamentoipertestuale"/>
            <w:spacing w:val="-2"/>
          </w:rPr>
          <w:t xml:space="preserve"> </w:t>
        </w:r>
        <w:r w:rsidRPr="00FB668B">
          <w:rPr>
            <w:rStyle w:val="Collegamentoipertestuale"/>
          </w:rPr>
          <w:t>sito</w:t>
        </w:r>
      </w:hyperlink>
      <w:r>
        <w:t>)</w:t>
      </w:r>
      <w:r>
        <w:rPr>
          <w:spacing w:val="-2"/>
        </w:rPr>
        <w:t xml:space="preserve"> </w:t>
      </w:r>
      <w:r w:rsidR="00AA0452"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estrarre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cartella</w:t>
      </w:r>
    </w:p>
    <w:p w14:paraId="4A90C039" w14:textId="77777777" w:rsidR="00A14876" w:rsidRDefault="00A14876" w:rsidP="00A14876">
      <w:pPr>
        <w:pStyle w:val="Corpotesto"/>
        <w:numPr>
          <w:ilvl w:val="0"/>
          <w:numId w:val="6"/>
        </w:numPr>
      </w:pPr>
      <w:r>
        <w:t>Scaricare</w:t>
      </w:r>
      <w:r>
        <w:rPr>
          <w:spacing w:val="-5"/>
        </w:rPr>
        <w:t xml:space="preserve"> </w:t>
      </w:r>
      <w:r>
        <w:t>i</w:t>
      </w:r>
      <w:r w:rsidR="00C61C37">
        <w:t>l</w:t>
      </w:r>
      <w:r>
        <w:rPr>
          <w:color w:val="0000FF"/>
          <w:spacing w:val="-5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FIRMWARE</w:t>
        </w:r>
        <w:r>
          <w:rPr>
            <w:b/>
            <w:color w:val="0000FF"/>
            <w:spacing w:val="-3"/>
          </w:rPr>
          <w:t xml:space="preserve"> </w:t>
        </w:r>
      </w:hyperlink>
      <w:r>
        <w:t xml:space="preserve">1.0.3 </w:t>
      </w:r>
      <w:r w:rsidR="00C61C37">
        <w:t xml:space="preserve">e 2.0.0 (o anche beta successiva </w:t>
      </w:r>
      <w:r>
        <w:t>da</w:t>
      </w:r>
      <w:r>
        <w:rPr>
          <w:spacing w:val="-4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sito)</w:t>
      </w:r>
      <w:r>
        <w:rPr>
          <w:spacing w:val="-4"/>
        </w:rPr>
        <w:t xml:space="preserve"> </w:t>
      </w:r>
      <w:r>
        <w:t>controllando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giusto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modem</w:t>
      </w:r>
      <w:r>
        <w:rPr>
          <w:spacing w:val="-2"/>
        </w:rPr>
        <w:t xml:space="preserve"> (DGA4130 o 4132) </w:t>
      </w:r>
      <w:r>
        <w:t>e</w:t>
      </w:r>
      <w:r>
        <w:rPr>
          <w:spacing w:val="-5"/>
        </w:rPr>
        <w:t xml:space="preserve"> </w:t>
      </w:r>
      <w:r>
        <w:t>metterlo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cartella</w:t>
      </w:r>
      <w:r>
        <w:rPr>
          <w:spacing w:val="-4"/>
        </w:rPr>
        <w:t xml:space="preserve"> </w:t>
      </w:r>
      <w:r>
        <w:t>di AutoFlashGUI</w:t>
      </w:r>
    </w:p>
    <w:p w14:paraId="2E2B1B08" w14:textId="77777777" w:rsidR="00A14876" w:rsidRDefault="00A14876" w:rsidP="00A14876">
      <w:pPr>
        <w:pStyle w:val="Corpotesto"/>
        <w:numPr>
          <w:ilvl w:val="0"/>
          <w:numId w:val="6"/>
        </w:numPr>
      </w:pPr>
      <w:r>
        <w:t xml:space="preserve">Per chi ha firmware inferiori a 2.0.0 e desidera sbloccarlo, forzare tramite App MyTim l’aggiornamento se non si aggiorna da rete, e appena vedete che si riavvia staccate il doppino da dietro </w:t>
      </w:r>
    </w:p>
    <w:p w14:paraId="46B8D0F5" w14:textId="77777777" w:rsidR="00AE1B76" w:rsidRDefault="00B3223B" w:rsidP="00A14876">
      <w:pPr>
        <w:pStyle w:val="Corpotesto"/>
        <w:numPr>
          <w:ilvl w:val="0"/>
          <w:numId w:val="6"/>
        </w:numPr>
        <w:rPr>
          <w:sz w:val="20"/>
        </w:rPr>
      </w:pPr>
      <w:r>
        <w:rPr>
          <w:sz w:val="20"/>
        </w:rPr>
        <w:t>Andare sulla cards come da foto</w:t>
      </w:r>
      <w:r w:rsidR="00A7734F">
        <w:rPr>
          <w:sz w:val="20"/>
        </w:rPr>
        <w:t xml:space="preserve"> (Attenzione, </w:t>
      </w:r>
      <w:r w:rsidR="00A14876">
        <w:rPr>
          <w:sz w:val="20"/>
        </w:rPr>
        <w:t xml:space="preserve">se non avete staccato il doppino, </w:t>
      </w:r>
      <w:r w:rsidR="00A7734F">
        <w:rPr>
          <w:sz w:val="20"/>
        </w:rPr>
        <w:t>su rete TIM questa cards sparisce se si refresha la pagina pertanto quando appare sbloccarlo subito, viceversa resettarlo nuovamente)</w:t>
      </w:r>
    </w:p>
    <w:p w14:paraId="3B3512AF" w14:textId="77777777" w:rsidR="00AE1B76" w:rsidRDefault="00AE1B76">
      <w:pPr>
        <w:pStyle w:val="Corpotesto"/>
        <w:rPr>
          <w:sz w:val="20"/>
        </w:rPr>
      </w:pPr>
    </w:p>
    <w:p w14:paraId="7E1A8894" w14:textId="77777777" w:rsidR="00AE1B76" w:rsidRDefault="00B3223B">
      <w:pPr>
        <w:pStyle w:val="Corpotesto"/>
        <w:rPr>
          <w:sz w:val="20"/>
        </w:rPr>
      </w:pPr>
      <w:r>
        <w:rPr>
          <w:rFonts w:ascii="Arial"/>
          <w:i/>
          <w:noProof/>
          <w:color w:val="AAAAAA"/>
          <w:sz w:val="16"/>
        </w:rPr>
        <w:t xml:space="preserve">               </w:t>
      </w:r>
      <w:r>
        <w:rPr>
          <w:rFonts w:ascii="Arial"/>
          <w:i/>
          <w:noProof/>
          <w:color w:val="AAAAAA"/>
          <w:sz w:val="16"/>
        </w:rPr>
        <w:drawing>
          <wp:inline distT="0" distB="0" distL="0" distR="0" wp14:anchorId="52E3EE45" wp14:editId="0D38B05A">
            <wp:extent cx="2232000" cy="1508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A122" w14:textId="77777777" w:rsidR="00AE1B76" w:rsidRDefault="00AE1B76">
      <w:pPr>
        <w:pStyle w:val="Corpotesto"/>
        <w:rPr>
          <w:sz w:val="20"/>
        </w:rPr>
      </w:pPr>
    </w:p>
    <w:p w14:paraId="4290697F" w14:textId="77777777" w:rsidR="00B3223B" w:rsidRDefault="00B3223B" w:rsidP="00A14876">
      <w:pPr>
        <w:pStyle w:val="Corpotesto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Cliccare ora sul pulsante “Sblocca” </w:t>
      </w:r>
    </w:p>
    <w:p w14:paraId="392C064D" w14:textId="77777777" w:rsidR="00D35FE9" w:rsidRPr="00A14876" w:rsidRDefault="00D35FE9" w:rsidP="00D35FE9">
      <w:pPr>
        <w:pStyle w:val="Corpotesto"/>
        <w:ind w:left="720"/>
      </w:pPr>
      <w:r>
        <w:rPr>
          <w:rStyle w:val="bbcu"/>
        </w:rPr>
        <w:t>N.B. Ora per accedere al modem dovremmo mettere come user “admin” e password l'Access Key (che troveremo sotto al modem)</w:t>
      </w:r>
    </w:p>
    <w:p w14:paraId="68FA97A7" w14:textId="77777777" w:rsidR="00D35FE9" w:rsidRDefault="00D35FE9" w:rsidP="00D35FE9">
      <w:pPr>
        <w:pStyle w:val="Corpotesto"/>
        <w:ind w:left="720"/>
        <w:rPr>
          <w:sz w:val="20"/>
        </w:rPr>
      </w:pPr>
    </w:p>
    <w:p w14:paraId="7098E025" w14:textId="77777777" w:rsidR="00B3223B" w:rsidRDefault="00B3223B" w:rsidP="00B3223B">
      <w:pPr>
        <w:pStyle w:val="Corpotesto"/>
        <w:ind w:left="720"/>
        <w:rPr>
          <w:sz w:val="20"/>
        </w:rPr>
      </w:pPr>
    </w:p>
    <w:p w14:paraId="33DBDCA9" w14:textId="77777777" w:rsidR="00B3223B" w:rsidRPr="00B3223B" w:rsidRDefault="00B3223B" w:rsidP="00B3223B">
      <w:pPr>
        <w:pStyle w:val="Corpotesto"/>
        <w:rPr>
          <w:sz w:val="20"/>
        </w:rPr>
      </w:pPr>
      <w:r>
        <w:rPr>
          <w:noProof/>
          <w:sz w:val="20"/>
        </w:rPr>
        <w:t xml:space="preserve">                 </w:t>
      </w:r>
      <w:r>
        <w:rPr>
          <w:noProof/>
          <w:sz w:val="20"/>
        </w:rPr>
        <w:drawing>
          <wp:inline distT="0" distB="0" distL="0" distR="0" wp14:anchorId="52D213A8" wp14:editId="6048FF41">
            <wp:extent cx="4514850" cy="127665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734" cy="128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048E" w14:textId="77777777" w:rsidR="00AE1B76" w:rsidRDefault="00AE1B76">
      <w:pPr>
        <w:pStyle w:val="Corpotesto"/>
        <w:rPr>
          <w:sz w:val="20"/>
        </w:rPr>
      </w:pPr>
    </w:p>
    <w:p w14:paraId="4C94882A" w14:textId="77777777" w:rsidR="00AE1B76" w:rsidRDefault="00A7734F" w:rsidP="00A14876">
      <w:pPr>
        <w:pStyle w:val="Corpotesto"/>
        <w:numPr>
          <w:ilvl w:val="0"/>
          <w:numId w:val="6"/>
        </w:numPr>
        <w:rPr>
          <w:sz w:val="20"/>
        </w:rPr>
      </w:pPr>
      <w:r>
        <w:rPr>
          <w:sz w:val="20"/>
        </w:rPr>
        <w:t>S</w:t>
      </w:r>
      <w:r w:rsidR="00B3223B">
        <w:rPr>
          <w:sz w:val="20"/>
        </w:rPr>
        <w:t xml:space="preserve">bloccato il modem sarà presente un menù come il sottostante dove appare il pulsante “Aggiorna”. </w:t>
      </w:r>
      <w:r w:rsidR="00A14876">
        <w:rPr>
          <w:sz w:val="20"/>
        </w:rPr>
        <w:t>Andare su “Sfoglia” e scegliere il file 1.0.3 che vi sarete preventivamente scaricati da mio sito.</w:t>
      </w:r>
    </w:p>
    <w:p w14:paraId="79387F28" w14:textId="77777777" w:rsidR="00B3223B" w:rsidRDefault="00B3223B" w:rsidP="00B3223B">
      <w:pPr>
        <w:pStyle w:val="Corpotesto"/>
        <w:ind w:left="720"/>
        <w:rPr>
          <w:sz w:val="20"/>
        </w:rPr>
      </w:pPr>
    </w:p>
    <w:p w14:paraId="077321D0" w14:textId="77777777" w:rsidR="00B3223B" w:rsidRDefault="00B3223B" w:rsidP="00B3223B">
      <w:pPr>
        <w:pStyle w:val="Corpotesto"/>
        <w:ind w:left="720"/>
        <w:rPr>
          <w:sz w:val="20"/>
        </w:rPr>
      </w:pPr>
      <w:r>
        <w:rPr>
          <w:noProof/>
          <w:sz w:val="20"/>
        </w:rPr>
        <w:drawing>
          <wp:inline distT="0" distB="0" distL="0" distR="0" wp14:anchorId="6B7537AD" wp14:editId="0AE5EA9A">
            <wp:extent cx="3752850" cy="233339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gra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50" cy="234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DAD6" w14:textId="77777777" w:rsidR="00A14876" w:rsidRDefault="00A14876" w:rsidP="00A14876">
      <w:pPr>
        <w:tabs>
          <w:tab w:val="left" w:pos="9322"/>
        </w:tabs>
        <w:spacing w:before="95"/>
        <w:ind w:left="720"/>
        <w:rPr>
          <w:rFonts w:ascii="Arial"/>
          <w:i/>
          <w:sz w:val="16"/>
        </w:rPr>
      </w:pPr>
      <w:r>
        <w:rPr>
          <w:rFonts w:ascii="Arial"/>
          <w:i/>
          <w:color w:val="AAAAAA"/>
          <w:sz w:val="16"/>
        </w:rPr>
        <w:t>Sblocco Modem TIM DGA 4130 e 4132 con</w:t>
      </w:r>
      <w:r>
        <w:rPr>
          <w:rFonts w:ascii="Arial"/>
          <w:i/>
          <w:color w:val="AAAAAA"/>
          <w:spacing w:val="-10"/>
          <w:sz w:val="16"/>
        </w:rPr>
        <w:t xml:space="preserve"> qualsiasi </w:t>
      </w:r>
      <w:r>
        <w:rPr>
          <w:rFonts w:ascii="Arial"/>
          <w:i/>
          <w:color w:val="AAAAAA"/>
          <w:sz w:val="16"/>
        </w:rPr>
        <w:t>firmware</w:t>
      </w:r>
      <w:r>
        <w:rPr>
          <w:rFonts w:ascii="Arial"/>
          <w:i/>
          <w:color w:val="AAAAAA"/>
          <w:sz w:val="16"/>
        </w:rPr>
        <w:tab/>
        <w:t>1 di 2</w:t>
      </w:r>
    </w:p>
    <w:p w14:paraId="74AC3F5F" w14:textId="77777777" w:rsidR="00B3223B" w:rsidRDefault="00B3223B" w:rsidP="00B3223B">
      <w:pPr>
        <w:pStyle w:val="Corpotesto"/>
        <w:ind w:left="720"/>
        <w:rPr>
          <w:sz w:val="20"/>
        </w:rPr>
      </w:pPr>
    </w:p>
    <w:p w14:paraId="0F08147A" w14:textId="77777777" w:rsidR="00B3223B" w:rsidRPr="00A14876" w:rsidRDefault="00A14876" w:rsidP="00A14876">
      <w:pPr>
        <w:pStyle w:val="Corpotesto"/>
        <w:numPr>
          <w:ilvl w:val="0"/>
          <w:numId w:val="6"/>
        </w:numPr>
        <w:rPr>
          <w:sz w:val="20"/>
        </w:rPr>
      </w:pPr>
      <w:r>
        <w:rPr>
          <w:sz w:val="20"/>
        </w:rPr>
        <w:t>Terminata l’operazione si riavvierà</w:t>
      </w:r>
      <w:r w:rsidR="00C61C37">
        <w:rPr>
          <w:sz w:val="20"/>
        </w:rPr>
        <w:t xml:space="preserve">, se non riuscite ad accedere con </w:t>
      </w:r>
      <w:r w:rsidR="00D35FE9">
        <w:rPr>
          <w:sz w:val="20"/>
        </w:rPr>
        <w:t>user</w:t>
      </w:r>
      <w:r w:rsidR="00C61C37">
        <w:rPr>
          <w:sz w:val="20"/>
        </w:rPr>
        <w:t xml:space="preserve"> </w:t>
      </w:r>
      <w:r w:rsidR="00D35FE9">
        <w:rPr>
          <w:sz w:val="20"/>
        </w:rPr>
        <w:t>“</w:t>
      </w:r>
      <w:r w:rsidR="00C61C37">
        <w:rPr>
          <w:sz w:val="20"/>
        </w:rPr>
        <w:t>admin</w:t>
      </w:r>
      <w:r w:rsidR="00D35FE9">
        <w:rPr>
          <w:sz w:val="20"/>
        </w:rPr>
        <w:t>”</w:t>
      </w:r>
      <w:r w:rsidR="00C61C37">
        <w:rPr>
          <w:sz w:val="20"/>
        </w:rPr>
        <w:t xml:space="preserve"> e password </w:t>
      </w:r>
      <w:r w:rsidR="00D35FE9">
        <w:rPr>
          <w:sz w:val="20"/>
        </w:rPr>
        <w:t>“</w:t>
      </w:r>
      <w:r w:rsidR="00C61C37">
        <w:rPr>
          <w:sz w:val="20"/>
        </w:rPr>
        <w:t>admin</w:t>
      </w:r>
      <w:r w:rsidR="00D35FE9">
        <w:rPr>
          <w:sz w:val="20"/>
        </w:rPr>
        <w:t>”</w:t>
      </w:r>
      <w:r w:rsidR="00C61C37">
        <w:rPr>
          <w:sz w:val="20"/>
        </w:rPr>
        <w:t>, resettatelo da tastino posteriore</w:t>
      </w:r>
    </w:p>
    <w:p w14:paraId="440654A0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sz w:val="18"/>
        </w:rPr>
        <w:t xml:space="preserve">Lanciare </w:t>
      </w:r>
      <w:r>
        <w:rPr>
          <w:b/>
          <w:color w:val="00BFFF"/>
          <w:sz w:val="18"/>
        </w:rPr>
        <w:t xml:space="preserve">autoflashgui.exe </w:t>
      </w:r>
      <w:r>
        <w:rPr>
          <w:sz w:val="18"/>
        </w:rPr>
        <w:t xml:space="preserve">e mettere in Target IP: </w:t>
      </w:r>
      <w:r>
        <w:rPr>
          <w:b/>
          <w:i/>
          <w:sz w:val="18"/>
        </w:rPr>
        <w:t xml:space="preserve">192.168.1.1 </w:t>
      </w:r>
      <w:r>
        <w:rPr>
          <w:spacing w:val="-3"/>
          <w:sz w:val="18"/>
        </w:rPr>
        <w:t xml:space="preserve">(ovvero </w:t>
      </w:r>
      <w:r>
        <w:rPr>
          <w:sz w:val="18"/>
        </w:rPr>
        <w:t>l’ip del</w:t>
      </w:r>
      <w:r>
        <w:rPr>
          <w:spacing w:val="-9"/>
          <w:sz w:val="18"/>
        </w:rPr>
        <w:t xml:space="preserve"> </w:t>
      </w:r>
      <w:r>
        <w:rPr>
          <w:sz w:val="18"/>
        </w:rPr>
        <w:t>modem)</w:t>
      </w:r>
    </w:p>
    <w:p w14:paraId="41E962D4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 xml:space="preserve">Lasciare </w:t>
      </w:r>
      <w:r>
        <w:rPr>
          <w:b/>
          <w:i/>
          <w:sz w:val="18"/>
        </w:rPr>
        <w:t xml:space="preserve">admin </w:t>
      </w:r>
      <w:r>
        <w:rPr>
          <w:sz w:val="18"/>
        </w:rPr>
        <w:t xml:space="preserve">e </w:t>
      </w:r>
      <w:r>
        <w:rPr>
          <w:b/>
          <w:i/>
          <w:sz w:val="18"/>
        </w:rPr>
        <w:t xml:space="preserve">admin </w:t>
      </w:r>
      <w:r>
        <w:rPr>
          <w:sz w:val="18"/>
        </w:rPr>
        <w:t>nei campi user e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</w:p>
    <w:p w14:paraId="31813DA7" w14:textId="77777777" w:rsidR="00A30725" w:rsidRPr="00A30725" w:rsidRDefault="00A30725" w:rsidP="00A30725">
      <w:pPr>
        <w:tabs>
          <w:tab w:val="left" w:pos="839"/>
          <w:tab w:val="left" w:pos="840"/>
        </w:tabs>
        <w:spacing w:before="1"/>
        <w:ind w:left="360"/>
        <w:rPr>
          <w:sz w:val="18"/>
        </w:rPr>
      </w:pPr>
      <w:r>
        <w:rPr>
          <w:noProof/>
          <w:sz w:val="18"/>
        </w:rPr>
        <w:drawing>
          <wp:inline distT="0" distB="0" distL="0" distR="0" wp14:anchorId="3165C813" wp14:editId="28B9483C">
            <wp:extent cx="5705475" cy="3405146"/>
            <wp:effectExtent l="0" t="0" r="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53" cy="34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6F2F4" w14:textId="77777777" w:rsidR="00B3223B" w:rsidRPr="00C61C37" w:rsidRDefault="00B3223B" w:rsidP="00C61C37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before="1"/>
        <w:ind w:right="557"/>
        <w:rPr>
          <w:sz w:val="18"/>
        </w:rPr>
      </w:pPr>
      <w:r w:rsidRPr="00C61C37">
        <w:rPr>
          <w:sz w:val="18"/>
        </w:rPr>
        <w:t>In “</w:t>
      </w:r>
      <w:r w:rsidRPr="00C61C37">
        <w:rPr>
          <w:i/>
          <w:sz w:val="18"/>
        </w:rPr>
        <w:t>Nome File Firmware</w:t>
      </w:r>
      <w:r w:rsidRPr="00C61C37">
        <w:rPr>
          <w:sz w:val="18"/>
        </w:rPr>
        <w:t xml:space="preserve">” mettere il nome completo dell’estensione del firmware </w:t>
      </w:r>
      <w:r w:rsidR="00A30725">
        <w:rPr>
          <w:sz w:val="18"/>
        </w:rPr>
        <w:t>1</w:t>
      </w:r>
      <w:r w:rsidR="00A14876" w:rsidRPr="00C61C37">
        <w:rPr>
          <w:sz w:val="18"/>
        </w:rPr>
        <w:t>.0.</w:t>
      </w:r>
      <w:r w:rsidR="00A30725">
        <w:rPr>
          <w:sz w:val="18"/>
        </w:rPr>
        <w:t>3</w:t>
      </w:r>
      <w:r w:rsidR="00A14876" w:rsidRPr="00C61C37">
        <w:rPr>
          <w:sz w:val="18"/>
        </w:rPr>
        <w:t xml:space="preserve"> </w:t>
      </w:r>
      <w:r w:rsidRPr="00C61C37">
        <w:rPr>
          <w:sz w:val="18"/>
        </w:rPr>
        <w:t>appena</w:t>
      </w:r>
      <w:r w:rsidRPr="00C61C37">
        <w:rPr>
          <w:spacing w:val="-17"/>
          <w:sz w:val="18"/>
        </w:rPr>
        <w:t xml:space="preserve"> </w:t>
      </w:r>
      <w:r w:rsidRPr="00C61C37">
        <w:rPr>
          <w:sz w:val="18"/>
        </w:rPr>
        <w:t>scaricato</w:t>
      </w:r>
      <w:r w:rsidR="00A14876" w:rsidRPr="00C61C37">
        <w:rPr>
          <w:sz w:val="18"/>
        </w:rPr>
        <w:t xml:space="preserve"> </w:t>
      </w:r>
    </w:p>
    <w:p w14:paraId="5F4358D3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line="219" w:lineRule="exact"/>
        <w:rPr>
          <w:i/>
          <w:sz w:val="18"/>
        </w:rPr>
      </w:pPr>
      <w:r>
        <w:rPr>
          <w:sz w:val="18"/>
        </w:rPr>
        <w:t>Spuntare “</w:t>
      </w:r>
      <w:r>
        <w:rPr>
          <w:i/>
          <w:sz w:val="18"/>
        </w:rPr>
        <w:t>Flash</w:t>
      </w:r>
      <w:r>
        <w:rPr>
          <w:i/>
          <w:spacing w:val="1"/>
          <w:sz w:val="18"/>
        </w:rPr>
        <w:t xml:space="preserve"> del </w:t>
      </w:r>
      <w:r>
        <w:rPr>
          <w:i/>
          <w:sz w:val="18"/>
        </w:rPr>
        <w:t>firmware?”</w:t>
      </w:r>
    </w:p>
    <w:p w14:paraId="35B37CDB" w14:textId="77777777" w:rsidR="00C61C37" w:rsidRPr="00C61C37" w:rsidRDefault="00C61C37" w:rsidP="00C61C37">
      <w:pPr>
        <w:pStyle w:val="Paragrafoelenco"/>
        <w:numPr>
          <w:ilvl w:val="0"/>
          <w:numId w:val="6"/>
        </w:numPr>
        <w:tabs>
          <w:tab w:val="left" w:pos="831"/>
          <w:tab w:val="left" w:pos="832"/>
        </w:tabs>
        <w:ind w:right="948"/>
        <w:rPr>
          <w:sz w:val="18"/>
        </w:rPr>
      </w:pPr>
      <w:r>
        <w:rPr>
          <w:sz w:val="18"/>
        </w:rPr>
        <w:t>Mettere le spunte sia su “</w:t>
      </w:r>
      <w:r>
        <w:rPr>
          <w:i/>
          <w:sz w:val="18"/>
        </w:rPr>
        <w:t>So cosa sto facendo…</w:t>
      </w:r>
      <w:r>
        <w:rPr>
          <w:sz w:val="18"/>
        </w:rPr>
        <w:t>” che su “</w:t>
      </w:r>
      <w:r>
        <w:rPr>
          <w:i/>
          <w:sz w:val="18"/>
        </w:rPr>
        <w:t>Dividi il comando con...</w:t>
      </w:r>
      <w:r>
        <w:rPr>
          <w:sz w:val="18"/>
        </w:rPr>
        <w:t>"</w:t>
      </w:r>
    </w:p>
    <w:p w14:paraId="41C9AE1B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before="2" w:line="219" w:lineRule="exact"/>
        <w:rPr>
          <w:sz w:val="18"/>
        </w:rPr>
      </w:pPr>
      <w:r>
        <w:rPr>
          <w:sz w:val="18"/>
        </w:rPr>
        <w:t xml:space="preserve">Scegliere la voce </w:t>
      </w:r>
      <w:r>
        <w:rPr>
          <w:b/>
          <w:i/>
          <w:sz w:val="18"/>
        </w:rPr>
        <w:t>DGA4130 1.0.3</w:t>
      </w:r>
      <w:r w:rsidR="00A14876">
        <w:rPr>
          <w:b/>
          <w:i/>
          <w:sz w:val="18"/>
        </w:rPr>
        <w:t xml:space="preserve"> </w:t>
      </w:r>
      <w:r w:rsidR="00C55814">
        <w:rPr>
          <w:b/>
          <w:i/>
          <w:sz w:val="18"/>
        </w:rPr>
        <w:t>(root)</w:t>
      </w:r>
      <w:r>
        <w:rPr>
          <w:b/>
          <w:i/>
          <w:sz w:val="18"/>
        </w:rPr>
        <w:t xml:space="preserve"> </w:t>
      </w:r>
      <w:r>
        <w:rPr>
          <w:sz w:val="18"/>
        </w:rPr>
        <w:t xml:space="preserve">o </w:t>
      </w:r>
      <w:r>
        <w:rPr>
          <w:b/>
          <w:i/>
          <w:sz w:val="18"/>
        </w:rPr>
        <w:t>DGA4132  1.0.3</w:t>
      </w:r>
      <w:r w:rsidR="00A14876">
        <w:rPr>
          <w:b/>
          <w:i/>
          <w:sz w:val="18"/>
        </w:rPr>
        <w:t xml:space="preserve"> </w:t>
      </w:r>
      <w:r w:rsidR="00C55814">
        <w:rPr>
          <w:b/>
          <w:i/>
          <w:sz w:val="18"/>
        </w:rPr>
        <w:t xml:space="preserve">(root) </w:t>
      </w:r>
      <w:r w:rsidR="00C61C37">
        <w:rPr>
          <w:b/>
          <w:i/>
          <w:sz w:val="18"/>
        </w:rPr>
        <w:t>Advanced DDNS</w:t>
      </w:r>
      <w:r w:rsidR="00A14876">
        <w:rPr>
          <w:b/>
          <w:i/>
          <w:sz w:val="18"/>
        </w:rPr>
        <w:t xml:space="preserve"> </w:t>
      </w:r>
      <w:r>
        <w:rPr>
          <w:b/>
          <w:i/>
          <w:sz w:val="18"/>
        </w:rPr>
        <w:t xml:space="preserve"> </w:t>
      </w:r>
      <w:r>
        <w:rPr>
          <w:sz w:val="18"/>
        </w:rPr>
        <w:t>a seconda del modem che si</w:t>
      </w:r>
      <w:r>
        <w:rPr>
          <w:spacing w:val="-14"/>
          <w:sz w:val="18"/>
        </w:rPr>
        <w:t xml:space="preserve"> </w:t>
      </w:r>
      <w:r>
        <w:rPr>
          <w:sz w:val="18"/>
        </w:rPr>
        <w:t>ha</w:t>
      </w:r>
    </w:p>
    <w:p w14:paraId="712925C3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sz w:val="18"/>
        </w:rPr>
        <w:t xml:space="preserve">Cliccare su </w:t>
      </w:r>
      <w:r>
        <w:rPr>
          <w:b/>
          <w:sz w:val="18"/>
        </w:rPr>
        <w:t xml:space="preserve">RUN </w:t>
      </w:r>
      <w:r>
        <w:rPr>
          <w:sz w:val="18"/>
        </w:rPr>
        <w:t>e Lasciare lavorare e riavviare il modem da solo fino al</w:t>
      </w:r>
      <w:r>
        <w:rPr>
          <w:spacing w:val="-7"/>
          <w:sz w:val="18"/>
        </w:rPr>
        <w:t xml:space="preserve"> </w:t>
      </w:r>
      <w:r>
        <w:rPr>
          <w:sz w:val="18"/>
        </w:rPr>
        <w:t>riavvio</w:t>
      </w:r>
    </w:p>
    <w:p w14:paraId="529A8F84" w14:textId="77777777" w:rsidR="00B3223B" w:rsidRDefault="00B3223B" w:rsidP="00A14876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line="219" w:lineRule="exact"/>
        <w:rPr>
          <w:sz w:val="18"/>
        </w:rPr>
      </w:pPr>
      <w:r>
        <w:rPr>
          <w:sz w:val="18"/>
        </w:rPr>
        <w:t>Per verificare se il modem è rootato (sbloccato) basta tentare una connessione SSH. Se negata il modem è ancora bloccato</w:t>
      </w:r>
    </w:p>
    <w:p w14:paraId="0E80A787" w14:textId="77777777" w:rsidR="00C61C37" w:rsidRDefault="00B3223B" w:rsidP="00C61C37">
      <w:pPr>
        <w:pStyle w:val="Corpotesto"/>
        <w:spacing w:before="4"/>
        <w:rPr>
          <w:noProof/>
          <w:sz w:val="13"/>
        </w:rPr>
      </w:pPr>
      <w:r>
        <w:rPr>
          <w:noProof/>
          <w:sz w:val="13"/>
        </w:rPr>
        <w:t xml:space="preserve">            </w:t>
      </w:r>
    </w:p>
    <w:p w14:paraId="78A7A115" w14:textId="77777777" w:rsidR="00C61C37" w:rsidRDefault="00B3223B" w:rsidP="00C61C37">
      <w:pPr>
        <w:pStyle w:val="Corpotesto"/>
        <w:spacing w:before="4"/>
      </w:pPr>
      <w:r>
        <w:rPr>
          <w:noProof/>
          <w:sz w:val="13"/>
        </w:rPr>
        <w:t xml:space="preserve"> </w:t>
      </w:r>
      <w:r>
        <w:t xml:space="preserve">Ora puoi </w:t>
      </w:r>
      <w:r w:rsidR="00213E6D">
        <w:t>ricollegare il cavo di rete e installare</w:t>
      </w:r>
      <w:r>
        <w:t xml:space="preserve"> anche le GUI </w:t>
      </w:r>
      <w:r w:rsidR="00213E6D">
        <w:t xml:space="preserve">Ansuel </w:t>
      </w:r>
      <w:r>
        <w:t>con la Guida</w:t>
      </w:r>
      <w:r>
        <w:rPr>
          <w:spacing w:val="-5"/>
        </w:rPr>
        <w:t xml:space="preserve"> </w:t>
      </w:r>
      <w:r>
        <w:t>apposit</w:t>
      </w:r>
      <w:r w:rsidR="00FF4526">
        <w:t>a</w:t>
      </w:r>
      <w:r>
        <w:t xml:space="preserve"> (</w:t>
      </w:r>
      <w:hyperlink r:id="rId11" w:history="1">
        <w:r w:rsidRPr="00FF4526">
          <w:rPr>
            <w:rStyle w:val="Collegamentoipertestuale"/>
            <w:b/>
          </w:rPr>
          <w:t>QUI</w:t>
        </w:r>
      </w:hyperlink>
      <w:r>
        <w:t>).</w:t>
      </w:r>
    </w:p>
    <w:p w14:paraId="51DBA7ED" w14:textId="77777777" w:rsidR="00FF4526" w:rsidRDefault="00FF4526" w:rsidP="00C61C37">
      <w:pPr>
        <w:pStyle w:val="Corpotesto"/>
        <w:spacing w:before="4"/>
      </w:pPr>
      <w:r>
        <w:t>Ora potresti avere anche bisogno di reinserire le credenziali del VoIP con la Guida apposita (</w:t>
      </w:r>
      <w:hyperlink r:id="rId12" w:history="1">
        <w:r w:rsidRPr="00FF4526">
          <w:rPr>
            <w:rStyle w:val="Collegamentoipertestuale"/>
            <w:b/>
          </w:rPr>
          <w:t>QUI</w:t>
        </w:r>
      </w:hyperlink>
      <w:r>
        <w:t>)</w:t>
      </w:r>
    </w:p>
    <w:p w14:paraId="72C60E54" w14:textId="77777777" w:rsidR="00FF4526" w:rsidRDefault="00FF4526" w:rsidP="00C61C37">
      <w:pPr>
        <w:pStyle w:val="Corpotesto"/>
        <w:spacing w:before="4"/>
        <w:rPr>
          <w:sz w:val="20"/>
        </w:rPr>
      </w:pPr>
    </w:p>
    <w:p w14:paraId="3320A78D" w14:textId="77777777" w:rsidR="00B3223B" w:rsidRPr="00C61C37" w:rsidRDefault="00C61C37" w:rsidP="00C61C37">
      <w:pPr>
        <w:pStyle w:val="Corpotesto"/>
        <w:spacing w:before="4"/>
      </w:pPr>
      <w:r>
        <w:rPr>
          <w:sz w:val="20"/>
        </w:rPr>
        <w:t>APPENDICE: Successivamente da GUI andare in Gateway e scorrere fino ad “Aggiornamento firmware” cliccare su “Sfoglia” scegliere il firmware 2.0.0 o quello a cui volete aggiornare e cliccare su “Aggiorna”</w:t>
      </w:r>
    </w:p>
    <w:p w14:paraId="06C88998" w14:textId="77777777" w:rsidR="00C61C37" w:rsidRDefault="00C61C37" w:rsidP="00B3223B">
      <w:pPr>
        <w:pStyle w:val="Corpotesto"/>
        <w:rPr>
          <w:sz w:val="20"/>
        </w:rPr>
      </w:pPr>
    </w:p>
    <w:p w14:paraId="565336A1" w14:textId="2C43FCEB" w:rsidR="00C61C37" w:rsidRDefault="00C61C37" w:rsidP="00AA0452">
      <w:pPr>
        <w:pStyle w:val="Corpotesto"/>
        <w:rPr>
          <w:sz w:val="20"/>
        </w:rPr>
      </w:pPr>
      <w:r>
        <w:rPr>
          <w:sz w:val="20"/>
        </w:rPr>
        <w:t xml:space="preserve">Avrete il vostro modem con l’ultimo firmware </w:t>
      </w:r>
      <w:r w:rsidR="00AC021D">
        <w:rPr>
          <w:sz w:val="20"/>
        </w:rPr>
        <w:t>rootato</w:t>
      </w:r>
      <w:r>
        <w:rPr>
          <w:sz w:val="20"/>
        </w:rPr>
        <w:t>. In caso di uscite di aggiornamenti seguite gli stessi passi in APPENDICE</w:t>
      </w:r>
      <w:r w:rsidR="00820094">
        <w:rPr>
          <w:sz w:val="20"/>
        </w:rPr>
        <w:t>.</w:t>
      </w:r>
    </w:p>
    <w:p w14:paraId="516390FC" w14:textId="77777777" w:rsidR="00C61C37" w:rsidRDefault="00C61C37" w:rsidP="00AA0452">
      <w:pPr>
        <w:pStyle w:val="Corpotesto"/>
        <w:rPr>
          <w:sz w:val="20"/>
        </w:rPr>
      </w:pPr>
    </w:p>
    <w:p w14:paraId="73BDECDC" w14:textId="77777777" w:rsidR="00C61C37" w:rsidRDefault="00C61C37" w:rsidP="00A30725">
      <w:pPr>
        <w:pStyle w:val="Corpotesto"/>
        <w:rPr>
          <w:noProof/>
          <w:sz w:val="20"/>
        </w:rPr>
      </w:pPr>
    </w:p>
    <w:p w14:paraId="5834A18A" w14:textId="77777777" w:rsidR="00EA65CB" w:rsidRDefault="00EA65CB" w:rsidP="00A30725">
      <w:pPr>
        <w:pStyle w:val="Corpotesto"/>
        <w:rPr>
          <w:noProof/>
          <w:sz w:val="20"/>
        </w:rPr>
      </w:pPr>
    </w:p>
    <w:p w14:paraId="76262171" w14:textId="77777777" w:rsidR="00EA65CB" w:rsidRDefault="00EA65CB" w:rsidP="00A30725">
      <w:pPr>
        <w:pStyle w:val="Corpotesto"/>
        <w:rPr>
          <w:noProof/>
          <w:sz w:val="20"/>
        </w:rPr>
      </w:pPr>
    </w:p>
    <w:p w14:paraId="2FDDE4FD" w14:textId="77777777" w:rsidR="00EA65CB" w:rsidRDefault="00EA65CB" w:rsidP="00A30725">
      <w:pPr>
        <w:pStyle w:val="Corpotesto"/>
        <w:rPr>
          <w:noProof/>
          <w:sz w:val="20"/>
        </w:rPr>
      </w:pPr>
    </w:p>
    <w:p w14:paraId="6EA677FA" w14:textId="77777777" w:rsidR="00EA65CB" w:rsidRDefault="00EA65CB" w:rsidP="00A30725">
      <w:pPr>
        <w:pStyle w:val="Corpotesto"/>
        <w:rPr>
          <w:noProof/>
          <w:sz w:val="20"/>
        </w:rPr>
      </w:pPr>
    </w:p>
    <w:p w14:paraId="0355A943" w14:textId="77777777" w:rsidR="00EA65CB" w:rsidRDefault="00EA65CB" w:rsidP="00A30725">
      <w:pPr>
        <w:pStyle w:val="Corpotesto"/>
        <w:rPr>
          <w:noProof/>
          <w:sz w:val="20"/>
        </w:rPr>
      </w:pPr>
    </w:p>
    <w:p w14:paraId="084B1123" w14:textId="77777777" w:rsidR="00EA65CB" w:rsidRDefault="00EA65CB" w:rsidP="00A30725">
      <w:pPr>
        <w:pStyle w:val="Corpotesto"/>
        <w:rPr>
          <w:noProof/>
          <w:sz w:val="20"/>
        </w:rPr>
      </w:pPr>
    </w:p>
    <w:p w14:paraId="42DD1C1E" w14:textId="77777777" w:rsidR="00EA65CB" w:rsidRDefault="00EA65CB" w:rsidP="00A30725">
      <w:pPr>
        <w:pStyle w:val="Corpotesto"/>
        <w:rPr>
          <w:noProof/>
          <w:sz w:val="20"/>
        </w:rPr>
      </w:pPr>
    </w:p>
    <w:p w14:paraId="378C91C7" w14:textId="77777777" w:rsidR="00EA65CB" w:rsidRDefault="00EA65CB" w:rsidP="00A30725">
      <w:pPr>
        <w:pStyle w:val="Corpotesto"/>
        <w:rPr>
          <w:noProof/>
          <w:sz w:val="20"/>
        </w:rPr>
      </w:pPr>
    </w:p>
    <w:p w14:paraId="26C141D5" w14:textId="77777777" w:rsidR="00EA65CB" w:rsidRDefault="00EA65CB" w:rsidP="00A30725">
      <w:pPr>
        <w:pStyle w:val="Corpotesto"/>
        <w:rPr>
          <w:noProof/>
          <w:sz w:val="20"/>
        </w:rPr>
      </w:pPr>
    </w:p>
    <w:p w14:paraId="5F07473E" w14:textId="77777777" w:rsidR="00EA65CB" w:rsidRDefault="00EA65CB" w:rsidP="00A30725">
      <w:pPr>
        <w:pStyle w:val="Corpotesto"/>
        <w:rPr>
          <w:noProof/>
          <w:sz w:val="20"/>
        </w:rPr>
      </w:pPr>
    </w:p>
    <w:p w14:paraId="3544FE93" w14:textId="77777777" w:rsidR="00EA65CB" w:rsidRDefault="00EA65CB" w:rsidP="00A30725">
      <w:pPr>
        <w:pStyle w:val="Corpotesto"/>
        <w:rPr>
          <w:noProof/>
          <w:sz w:val="20"/>
        </w:rPr>
      </w:pPr>
    </w:p>
    <w:p w14:paraId="32E71A34" w14:textId="77777777" w:rsidR="00EA65CB" w:rsidRDefault="00EA65CB" w:rsidP="00A30725">
      <w:pPr>
        <w:pStyle w:val="Corpotesto"/>
        <w:rPr>
          <w:noProof/>
          <w:sz w:val="20"/>
        </w:rPr>
      </w:pPr>
    </w:p>
    <w:p w14:paraId="66E51DB2" w14:textId="77777777" w:rsidR="00EA65CB" w:rsidRDefault="00EA65CB" w:rsidP="00A30725">
      <w:pPr>
        <w:pStyle w:val="Corpotesto"/>
        <w:rPr>
          <w:noProof/>
          <w:sz w:val="20"/>
        </w:rPr>
      </w:pPr>
    </w:p>
    <w:p w14:paraId="7EB12993" w14:textId="77777777" w:rsidR="00EA65CB" w:rsidRDefault="00EA65CB" w:rsidP="00A30725">
      <w:pPr>
        <w:pStyle w:val="Corpotesto"/>
        <w:rPr>
          <w:noProof/>
          <w:sz w:val="20"/>
        </w:rPr>
      </w:pPr>
    </w:p>
    <w:p w14:paraId="6D94EC87" w14:textId="77777777" w:rsidR="00EA65CB" w:rsidRDefault="00EA65CB" w:rsidP="00A30725">
      <w:pPr>
        <w:pStyle w:val="Corpotesto"/>
        <w:rPr>
          <w:noProof/>
          <w:sz w:val="20"/>
        </w:rPr>
      </w:pPr>
    </w:p>
    <w:p w14:paraId="0542E843" w14:textId="77777777" w:rsidR="00EA65CB" w:rsidRDefault="00EA65CB" w:rsidP="00A30725">
      <w:pPr>
        <w:pStyle w:val="Corpotesto"/>
        <w:rPr>
          <w:noProof/>
          <w:sz w:val="20"/>
        </w:rPr>
      </w:pPr>
    </w:p>
    <w:p w14:paraId="72D5177F" w14:textId="77777777" w:rsidR="00EA65CB" w:rsidRDefault="00EA65CB" w:rsidP="00A30725">
      <w:pPr>
        <w:pStyle w:val="Corpotesto"/>
        <w:rPr>
          <w:noProof/>
          <w:sz w:val="20"/>
        </w:rPr>
      </w:pPr>
    </w:p>
    <w:p w14:paraId="2284505A" w14:textId="77777777" w:rsidR="00EA65CB" w:rsidRDefault="00EA65CB" w:rsidP="00A30725">
      <w:pPr>
        <w:pStyle w:val="Corpotesto"/>
        <w:rPr>
          <w:noProof/>
          <w:sz w:val="20"/>
        </w:rPr>
      </w:pPr>
    </w:p>
    <w:p w14:paraId="490B6410" w14:textId="77777777" w:rsidR="00EA65CB" w:rsidRDefault="00EA65CB" w:rsidP="00A30725">
      <w:pPr>
        <w:pStyle w:val="Corpotesto"/>
        <w:rPr>
          <w:noProof/>
          <w:sz w:val="20"/>
        </w:rPr>
      </w:pPr>
    </w:p>
    <w:p w14:paraId="550A8BB5" w14:textId="77777777" w:rsidR="00EA65CB" w:rsidRDefault="00EA65CB" w:rsidP="00A30725">
      <w:pPr>
        <w:pStyle w:val="Corpotesto"/>
        <w:rPr>
          <w:sz w:val="20"/>
        </w:rPr>
      </w:pPr>
    </w:p>
    <w:p w14:paraId="109E8D0D" w14:textId="77777777" w:rsidR="00C61C37" w:rsidRDefault="00C61C37" w:rsidP="00B3223B">
      <w:pPr>
        <w:pStyle w:val="Corpotesto"/>
        <w:ind w:left="720"/>
        <w:rPr>
          <w:sz w:val="20"/>
        </w:rPr>
      </w:pPr>
    </w:p>
    <w:p w14:paraId="2D95ED96" w14:textId="77777777" w:rsidR="00C61C37" w:rsidRDefault="00C61C37" w:rsidP="00B3223B">
      <w:pPr>
        <w:pStyle w:val="Corpotesto"/>
        <w:ind w:left="720"/>
        <w:rPr>
          <w:sz w:val="20"/>
        </w:rPr>
      </w:pPr>
    </w:p>
    <w:p w14:paraId="6BC8605E" w14:textId="77777777" w:rsidR="00AE1B76" w:rsidRDefault="00CC66DE">
      <w:pPr>
        <w:tabs>
          <w:tab w:val="left" w:pos="9322"/>
        </w:tabs>
        <w:spacing w:before="95"/>
        <w:ind w:left="720"/>
        <w:rPr>
          <w:rFonts w:ascii="Arial"/>
          <w:i/>
          <w:sz w:val="16"/>
        </w:rPr>
      </w:pPr>
      <w:r>
        <w:rPr>
          <w:rFonts w:ascii="Arial"/>
          <w:i/>
          <w:color w:val="AAAAAA"/>
          <w:sz w:val="16"/>
        </w:rPr>
        <w:t>Sblocco Modem TIM DGA 4130 e 4132 con</w:t>
      </w:r>
      <w:r>
        <w:rPr>
          <w:rFonts w:ascii="Arial"/>
          <w:i/>
          <w:color w:val="AAAAAA"/>
          <w:spacing w:val="-10"/>
          <w:sz w:val="16"/>
        </w:rPr>
        <w:t xml:space="preserve"> </w:t>
      </w:r>
      <w:r w:rsidR="00B3223B">
        <w:rPr>
          <w:rFonts w:ascii="Arial"/>
          <w:i/>
          <w:color w:val="AAAAAA"/>
          <w:spacing w:val="-10"/>
          <w:sz w:val="16"/>
        </w:rPr>
        <w:t xml:space="preserve">qualsiasi </w:t>
      </w:r>
      <w:r>
        <w:rPr>
          <w:rFonts w:ascii="Arial"/>
          <w:i/>
          <w:color w:val="AAAAAA"/>
          <w:sz w:val="16"/>
        </w:rPr>
        <w:t>firmware</w:t>
      </w:r>
      <w:r>
        <w:rPr>
          <w:rFonts w:ascii="Arial"/>
          <w:i/>
          <w:color w:val="AAAAAA"/>
          <w:sz w:val="16"/>
        </w:rPr>
        <w:tab/>
      </w:r>
      <w:r w:rsidR="00AF1E39">
        <w:rPr>
          <w:rFonts w:ascii="Arial"/>
          <w:i/>
          <w:color w:val="AAAAAA"/>
          <w:sz w:val="16"/>
        </w:rPr>
        <w:t>2</w:t>
      </w:r>
      <w:r>
        <w:rPr>
          <w:rFonts w:ascii="Arial"/>
          <w:i/>
          <w:color w:val="AAAAAA"/>
          <w:sz w:val="16"/>
        </w:rPr>
        <w:t xml:space="preserve"> di </w:t>
      </w:r>
      <w:r w:rsidR="00AF1E39">
        <w:rPr>
          <w:rFonts w:ascii="Arial"/>
          <w:i/>
          <w:color w:val="AAAAAA"/>
          <w:sz w:val="16"/>
        </w:rPr>
        <w:t>2</w:t>
      </w:r>
    </w:p>
    <w:sectPr w:rsidR="00AE1B76">
      <w:type w:val="continuous"/>
      <w:pgSz w:w="11910" w:h="16840"/>
      <w:pgMar w:top="58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6641"/>
    <w:multiLevelType w:val="hybridMultilevel"/>
    <w:tmpl w:val="1096ADB4"/>
    <w:lvl w:ilvl="0" w:tplc="857C74AE">
      <w:start w:val="1"/>
      <w:numFmt w:val="decimal"/>
      <w:lvlText w:val="%1."/>
      <w:lvlJc w:val="left"/>
      <w:pPr>
        <w:ind w:left="85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D0D2A970">
      <w:numFmt w:val="bullet"/>
      <w:lvlText w:val="•"/>
      <w:lvlJc w:val="left"/>
      <w:pPr>
        <w:ind w:left="1812" w:hanging="348"/>
      </w:pPr>
      <w:rPr>
        <w:rFonts w:hint="default"/>
        <w:lang w:val="it-IT" w:eastAsia="it-IT" w:bidi="it-IT"/>
      </w:rPr>
    </w:lvl>
    <w:lvl w:ilvl="2" w:tplc="A342B86C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BDFE291C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4" w:tplc="86AACE58">
      <w:numFmt w:val="bullet"/>
      <w:lvlText w:val="•"/>
      <w:lvlJc w:val="left"/>
      <w:pPr>
        <w:ind w:left="4670" w:hanging="348"/>
      </w:pPr>
      <w:rPr>
        <w:rFonts w:hint="default"/>
        <w:lang w:val="it-IT" w:eastAsia="it-IT" w:bidi="it-IT"/>
      </w:rPr>
    </w:lvl>
    <w:lvl w:ilvl="5" w:tplc="C5D4096A">
      <w:numFmt w:val="bullet"/>
      <w:lvlText w:val="•"/>
      <w:lvlJc w:val="left"/>
      <w:pPr>
        <w:ind w:left="5623" w:hanging="348"/>
      </w:pPr>
      <w:rPr>
        <w:rFonts w:hint="default"/>
        <w:lang w:val="it-IT" w:eastAsia="it-IT" w:bidi="it-IT"/>
      </w:rPr>
    </w:lvl>
    <w:lvl w:ilvl="6" w:tplc="A6022E84">
      <w:numFmt w:val="bullet"/>
      <w:lvlText w:val="•"/>
      <w:lvlJc w:val="left"/>
      <w:pPr>
        <w:ind w:left="6575" w:hanging="348"/>
      </w:pPr>
      <w:rPr>
        <w:rFonts w:hint="default"/>
        <w:lang w:val="it-IT" w:eastAsia="it-IT" w:bidi="it-IT"/>
      </w:rPr>
    </w:lvl>
    <w:lvl w:ilvl="7" w:tplc="070A4930">
      <w:numFmt w:val="bullet"/>
      <w:lvlText w:val="•"/>
      <w:lvlJc w:val="left"/>
      <w:pPr>
        <w:ind w:left="7528" w:hanging="348"/>
      </w:pPr>
      <w:rPr>
        <w:rFonts w:hint="default"/>
        <w:lang w:val="it-IT" w:eastAsia="it-IT" w:bidi="it-IT"/>
      </w:rPr>
    </w:lvl>
    <w:lvl w:ilvl="8" w:tplc="3B349B6E">
      <w:numFmt w:val="bullet"/>
      <w:lvlText w:val="•"/>
      <w:lvlJc w:val="left"/>
      <w:pPr>
        <w:ind w:left="848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7C42028"/>
    <w:multiLevelType w:val="hybridMultilevel"/>
    <w:tmpl w:val="B630F87E"/>
    <w:lvl w:ilvl="0" w:tplc="968602FA">
      <w:start w:val="1"/>
      <w:numFmt w:val="decimal"/>
      <w:lvlText w:val="%1."/>
      <w:lvlJc w:val="left"/>
      <w:pPr>
        <w:ind w:left="839" w:hanging="348"/>
        <w:jc w:val="left"/>
      </w:pPr>
      <w:rPr>
        <w:rFonts w:hint="default"/>
        <w:spacing w:val="-2"/>
        <w:w w:val="100"/>
        <w:lang w:val="it-IT" w:eastAsia="it-IT" w:bidi="it-IT"/>
      </w:rPr>
    </w:lvl>
    <w:lvl w:ilvl="1" w:tplc="A64E6DD0">
      <w:numFmt w:val="bullet"/>
      <w:lvlText w:val="•"/>
      <w:lvlJc w:val="left"/>
      <w:pPr>
        <w:ind w:left="1794" w:hanging="348"/>
      </w:pPr>
      <w:rPr>
        <w:rFonts w:hint="default"/>
        <w:lang w:val="it-IT" w:eastAsia="it-IT" w:bidi="it-IT"/>
      </w:rPr>
    </w:lvl>
    <w:lvl w:ilvl="2" w:tplc="1CF8ACE6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65A010FA">
      <w:numFmt w:val="bullet"/>
      <w:lvlText w:val="•"/>
      <w:lvlJc w:val="left"/>
      <w:pPr>
        <w:ind w:left="3703" w:hanging="348"/>
      </w:pPr>
      <w:rPr>
        <w:rFonts w:hint="default"/>
        <w:lang w:val="it-IT" w:eastAsia="it-IT" w:bidi="it-IT"/>
      </w:rPr>
    </w:lvl>
    <w:lvl w:ilvl="4" w:tplc="93D4AA28">
      <w:numFmt w:val="bullet"/>
      <w:lvlText w:val="•"/>
      <w:lvlJc w:val="left"/>
      <w:pPr>
        <w:ind w:left="4658" w:hanging="348"/>
      </w:pPr>
      <w:rPr>
        <w:rFonts w:hint="default"/>
        <w:lang w:val="it-IT" w:eastAsia="it-IT" w:bidi="it-IT"/>
      </w:rPr>
    </w:lvl>
    <w:lvl w:ilvl="5" w:tplc="7336771C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D74CF868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22252A0">
      <w:numFmt w:val="bullet"/>
      <w:lvlText w:val="•"/>
      <w:lvlJc w:val="left"/>
      <w:pPr>
        <w:ind w:left="7522" w:hanging="348"/>
      </w:pPr>
      <w:rPr>
        <w:rFonts w:hint="default"/>
        <w:lang w:val="it-IT" w:eastAsia="it-IT" w:bidi="it-IT"/>
      </w:rPr>
    </w:lvl>
    <w:lvl w:ilvl="8" w:tplc="2514EA76">
      <w:numFmt w:val="bullet"/>
      <w:lvlText w:val="•"/>
      <w:lvlJc w:val="left"/>
      <w:pPr>
        <w:ind w:left="8477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F1A0531"/>
    <w:multiLevelType w:val="hybridMultilevel"/>
    <w:tmpl w:val="EDB6E632"/>
    <w:lvl w:ilvl="0" w:tplc="C6AAD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551"/>
    <w:multiLevelType w:val="hybridMultilevel"/>
    <w:tmpl w:val="84A41BD8"/>
    <w:lvl w:ilvl="0" w:tplc="32067D26">
      <w:start w:val="1"/>
      <w:numFmt w:val="decimal"/>
      <w:lvlText w:val="%1."/>
      <w:lvlJc w:val="left"/>
      <w:pPr>
        <w:ind w:left="839" w:hanging="349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0E04932">
      <w:numFmt w:val="bullet"/>
      <w:lvlText w:val="•"/>
      <w:lvlJc w:val="left"/>
      <w:pPr>
        <w:ind w:left="1802" w:hanging="349"/>
      </w:pPr>
      <w:rPr>
        <w:rFonts w:hint="default"/>
        <w:lang w:val="it-IT" w:eastAsia="it-IT" w:bidi="it-IT"/>
      </w:rPr>
    </w:lvl>
    <w:lvl w:ilvl="2" w:tplc="5626796C">
      <w:numFmt w:val="bullet"/>
      <w:lvlText w:val="•"/>
      <w:lvlJc w:val="left"/>
      <w:pPr>
        <w:ind w:left="2765" w:hanging="349"/>
      </w:pPr>
      <w:rPr>
        <w:rFonts w:hint="default"/>
        <w:lang w:val="it-IT" w:eastAsia="it-IT" w:bidi="it-IT"/>
      </w:rPr>
    </w:lvl>
    <w:lvl w:ilvl="3" w:tplc="924AAA8A">
      <w:numFmt w:val="bullet"/>
      <w:lvlText w:val="•"/>
      <w:lvlJc w:val="left"/>
      <w:pPr>
        <w:ind w:left="3727" w:hanging="349"/>
      </w:pPr>
      <w:rPr>
        <w:rFonts w:hint="default"/>
        <w:lang w:val="it-IT" w:eastAsia="it-IT" w:bidi="it-IT"/>
      </w:rPr>
    </w:lvl>
    <w:lvl w:ilvl="4" w:tplc="EBA26E3A">
      <w:numFmt w:val="bullet"/>
      <w:lvlText w:val="•"/>
      <w:lvlJc w:val="left"/>
      <w:pPr>
        <w:ind w:left="4690" w:hanging="349"/>
      </w:pPr>
      <w:rPr>
        <w:rFonts w:hint="default"/>
        <w:lang w:val="it-IT" w:eastAsia="it-IT" w:bidi="it-IT"/>
      </w:rPr>
    </w:lvl>
    <w:lvl w:ilvl="5" w:tplc="1B002E50">
      <w:numFmt w:val="bullet"/>
      <w:lvlText w:val="•"/>
      <w:lvlJc w:val="left"/>
      <w:pPr>
        <w:ind w:left="5653" w:hanging="349"/>
      </w:pPr>
      <w:rPr>
        <w:rFonts w:hint="default"/>
        <w:lang w:val="it-IT" w:eastAsia="it-IT" w:bidi="it-IT"/>
      </w:rPr>
    </w:lvl>
    <w:lvl w:ilvl="6" w:tplc="4210C4EA">
      <w:numFmt w:val="bullet"/>
      <w:lvlText w:val="•"/>
      <w:lvlJc w:val="left"/>
      <w:pPr>
        <w:ind w:left="6615" w:hanging="349"/>
      </w:pPr>
      <w:rPr>
        <w:rFonts w:hint="default"/>
        <w:lang w:val="it-IT" w:eastAsia="it-IT" w:bidi="it-IT"/>
      </w:rPr>
    </w:lvl>
    <w:lvl w:ilvl="7" w:tplc="D78817D8">
      <w:numFmt w:val="bullet"/>
      <w:lvlText w:val="•"/>
      <w:lvlJc w:val="left"/>
      <w:pPr>
        <w:ind w:left="7578" w:hanging="349"/>
      </w:pPr>
      <w:rPr>
        <w:rFonts w:hint="default"/>
        <w:lang w:val="it-IT" w:eastAsia="it-IT" w:bidi="it-IT"/>
      </w:rPr>
    </w:lvl>
    <w:lvl w:ilvl="8" w:tplc="074070F0">
      <w:numFmt w:val="bullet"/>
      <w:lvlText w:val="•"/>
      <w:lvlJc w:val="left"/>
      <w:pPr>
        <w:ind w:left="8541" w:hanging="349"/>
      </w:pPr>
      <w:rPr>
        <w:rFonts w:hint="default"/>
        <w:lang w:val="it-IT" w:eastAsia="it-IT" w:bidi="it-IT"/>
      </w:rPr>
    </w:lvl>
  </w:abstractNum>
  <w:abstractNum w:abstractNumId="4" w15:restartNumberingAfterBreak="0">
    <w:nsid w:val="68A55C02"/>
    <w:multiLevelType w:val="hybridMultilevel"/>
    <w:tmpl w:val="FD10E438"/>
    <w:lvl w:ilvl="0" w:tplc="C6AAD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25A24"/>
    <w:multiLevelType w:val="hybridMultilevel"/>
    <w:tmpl w:val="1FE28E48"/>
    <w:lvl w:ilvl="0" w:tplc="8EDE6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H5Oaz0bybmj/4PC6iQhuHYMXMv5Gx9TCIm0PwDfu3YnNINN/qj1BZIbewJwDFpQI/rvk1fwrqvoKOVt/O05amA==" w:salt="V6/86t0py6aYT4V+RyNNJg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6"/>
    <w:rsid w:val="00213E6D"/>
    <w:rsid w:val="00820094"/>
    <w:rsid w:val="00A14876"/>
    <w:rsid w:val="00A30725"/>
    <w:rsid w:val="00A5795A"/>
    <w:rsid w:val="00A7734F"/>
    <w:rsid w:val="00AA0452"/>
    <w:rsid w:val="00AC021D"/>
    <w:rsid w:val="00AE1B76"/>
    <w:rsid w:val="00AF1E39"/>
    <w:rsid w:val="00B3223B"/>
    <w:rsid w:val="00B76978"/>
    <w:rsid w:val="00C55814"/>
    <w:rsid w:val="00C61C37"/>
    <w:rsid w:val="00CC66DE"/>
    <w:rsid w:val="00D17405"/>
    <w:rsid w:val="00D25F15"/>
    <w:rsid w:val="00D35FE9"/>
    <w:rsid w:val="00DD5A8E"/>
    <w:rsid w:val="00E73393"/>
    <w:rsid w:val="00EA65CB"/>
    <w:rsid w:val="00F441A4"/>
    <w:rsid w:val="00F56FA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E710"/>
  <w15:docId w15:val="{F6CE5B07-DEA2-4EBF-B8B1-B5E258B4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40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322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072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F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FE9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bbcu">
    <w:name w:val="bbc_u"/>
    <w:basedOn w:val="Carpredefinitoparagrafo"/>
    <w:rsid w:val="00D35FE9"/>
  </w:style>
  <w:style w:type="character" w:styleId="Menzionenonrisolta">
    <w:name w:val="Unresolved Mention"/>
    <w:basedOn w:val="Carpredefinitoparagrafo"/>
    <w:uiPriority w:val="99"/>
    <w:semiHidden/>
    <w:unhideWhenUsed/>
    <w:rsid w:val="00FF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4022342-697979975595416041.preview.editmysite.com/uploads/4/0/2/2/4022342/_guida__recupero_dati_fonia_voi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fire.com/folder/ofb3x3isvsf5v/FIRMWARE%20DGA413x" TargetMode="External"/><Relationship Id="rId11" Type="http://schemas.openxmlformats.org/officeDocument/2006/relationships/hyperlink" Target="https://4022342-697979975595416041.preview.editmysite.com/uploads/4/0/2/2/4022342/%5bguida%5d_installare_gui_e_tweaks_su_dga413x.pdf" TargetMode="External"/><Relationship Id="rId5" Type="http://schemas.openxmlformats.org/officeDocument/2006/relationships/hyperlink" Target="https://filippoputinati.weebly.com/altro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587</Words>
  <Characters>3351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My Account</cp:lastModifiedBy>
  <cp:revision>17</cp:revision>
  <dcterms:created xsi:type="dcterms:W3CDTF">2019-02-20T07:57:00Z</dcterms:created>
  <dcterms:modified xsi:type="dcterms:W3CDTF">2020-01-12T12:49:00Z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2018-12-05T00:00:00Z</vt:filetime>
  </property>
</Properties>
</file>